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6E75" w14:textId="244544CA" w:rsidR="00547032" w:rsidRPr="00547032" w:rsidRDefault="00547032" w:rsidP="0060622A">
      <w:pPr>
        <w:rPr>
          <w:rFonts w:ascii="Avenir Next" w:hAnsi="Avenir Next"/>
          <w:b/>
          <w:color w:val="232C62"/>
          <w:sz w:val="28"/>
          <w:szCs w:val="28"/>
        </w:rPr>
      </w:pPr>
    </w:p>
    <w:p w14:paraId="106CBB66" w14:textId="547A3A03" w:rsidR="00547032" w:rsidRDefault="00BF6E0D" w:rsidP="0060622A">
      <w:pPr>
        <w:rPr>
          <w:rFonts w:ascii="Avenir Next" w:hAnsi="Avenir Next"/>
          <w:b/>
          <w:color w:val="232C62"/>
          <w:sz w:val="28"/>
          <w:szCs w:val="28"/>
        </w:rPr>
      </w:pPr>
      <w:r>
        <w:rPr>
          <w:rFonts w:ascii="Avenir Next" w:hAnsi="Avenir Next"/>
          <w:b/>
          <w:color w:val="232C62"/>
          <w:sz w:val="28"/>
          <w:szCs w:val="28"/>
        </w:rPr>
        <w:t>Verbindliche Anmeldung zur</w:t>
      </w:r>
      <w:r w:rsidR="00547032" w:rsidRPr="00547032">
        <w:rPr>
          <w:rFonts w:ascii="Avenir Next" w:hAnsi="Avenir Next"/>
          <w:b/>
          <w:color w:val="232C62"/>
          <w:sz w:val="28"/>
          <w:szCs w:val="28"/>
        </w:rPr>
        <w:t xml:space="preserve"> Fortbildung </w:t>
      </w:r>
    </w:p>
    <w:p w14:paraId="63AA2F47" w14:textId="12E4B26D" w:rsidR="00547032" w:rsidRDefault="00547032" w:rsidP="0060622A">
      <w:pPr>
        <w:rPr>
          <w:rFonts w:ascii="Avenir Next" w:hAnsi="Avenir Next"/>
          <w:b/>
          <w:color w:val="232C62"/>
          <w:sz w:val="22"/>
          <w:szCs w:val="22"/>
        </w:rPr>
      </w:pPr>
    </w:p>
    <w:p w14:paraId="0762551E" w14:textId="1A6CDEAA" w:rsidR="00547032" w:rsidRPr="00547032" w:rsidRDefault="00547032" w:rsidP="00547032">
      <w:pPr>
        <w:jc w:val="center"/>
        <w:rPr>
          <w:rFonts w:ascii="Avenir-Black" w:hAnsi="Avenir-Black"/>
          <w:b/>
          <w:color w:val="232C62"/>
          <w:sz w:val="28"/>
          <w:szCs w:val="28"/>
        </w:rPr>
      </w:pPr>
      <w:r w:rsidRPr="00547032">
        <w:rPr>
          <w:rFonts w:ascii="Avenir-Black" w:hAnsi="Avenir-Black"/>
          <w:b/>
          <w:color w:val="232C62"/>
          <w:sz w:val="28"/>
          <w:szCs w:val="28"/>
        </w:rPr>
        <w:t>„Fachkraft für Prävention und Intervention bei sexualisierter Gewalt“</w:t>
      </w:r>
    </w:p>
    <w:p w14:paraId="5936D86D" w14:textId="0F1DBD8F" w:rsidR="00547032" w:rsidRDefault="00AE0F52" w:rsidP="00A33E76">
      <w:pPr>
        <w:pStyle w:val="Orange"/>
        <w:jc w:val="center"/>
      </w:pPr>
      <w:r>
        <w:t>Präventionskompetenz und Handlungssicherheit bei sexualisierter Gewalt an Kindern und Jugendlichen</w:t>
      </w:r>
    </w:p>
    <w:p w14:paraId="5253467D" w14:textId="5FC41B13" w:rsidR="00547032" w:rsidRDefault="00547032" w:rsidP="00CB6ADF">
      <w:pPr>
        <w:rPr>
          <w:rFonts w:ascii="Avenir Next" w:hAnsi="Avenir Next"/>
          <w:b/>
          <w:color w:val="232C62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"/>
        <w:gridCol w:w="4378"/>
      </w:tblGrid>
      <w:tr w:rsidR="00547032" w14:paraId="3255DD9C" w14:textId="77777777" w:rsidTr="000B1930">
        <w:trPr>
          <w:trHeight w:val="327"/>
        </w:trPr>
        <w:tc>
          <w:tcPr>
            <w:tcW w:w="4678" w:type="dxa"/>
            <w:gridSpan w:val="2"/>
          </w:tcPr>
          <w:p w14:paraId="6DE5CB57" w14:textId="0B817849" w:rsidR="00547032" w:rsidRPr="00BF6E0D" w:rsidRDefault="00547032" w:rsidP="00586DAA">
            <w:pPr>
              <w:tabs>
                <w:tab w:val="center" w:pos="2156"/>
              </w:tabs>
              <w:rPr>
                <w:rFonts w:ascii="Avenir Next" w:hAnsi="Avenir Next"/>
                <w:b/>
                <w:color w:val="232C62"/>
                <w:sz w:val="22"/>
                <w:szCs w:val="22"/>
              </w:rPr>
            </w:pPr>
            <w:r w:rsidRPr="00BF6E0D">
              <w:rPr>
                <w:rFonts w:ascii="Avenir Next" w:hAnsi="Avenir Next"/>
                <w:b/>
                <w:color w:val="232C62"/>
                <w:sz w:val="22"/>
                <w:szCs w:val="22"/>
              </w:rPr>
              <w:t>Name</w:t>
            </w:r>
            <w:r w:rsidR="00BF6E0D">
              <w:rPr>
                <w:rFonts w:ascii="Avenir Next" w:hAnsi="Avenir Next"/>
                <w:b/>
                <w:color w:val="232C62"/>
                <w:sz w:val="22"/>
                <w:szCs w:val="22"/>
              </w:rPr>
              <w:t xml:space="preserve"> __________________________________</w:t>
            </w:r>
          </w:p>
          <w:p w14:paraId="2E1650B3" w14:textId="23B6B088" w:rsidR="00547032" w:rsidRPr="00BF6E0D" w:rsidRDefault="00547032" w:rsidP="00547032">
            <w:pPr>
              <w:rPr>
                <w:rFonts w:ascii="Avenir Next" w:hAnsi="Avenir Next"/>
                <w:b/>
                <w:color w:val="232C62"/>
                <w:sz w:val="22"/>
                <w:szCs w:val="22"/>
              </w:rPr>
            </w:pPr>
          </w:p>
        </w:tc>
        <w:tc>
          <w:tcPr>
            <w:tcW w:w="4378" w:type="dxa"/>
          </w:tcPr>
          <w:p w14:paraId="2922AD0F" w14:textId="00F03A47" w:rsidR="00547032" w:rsidRPr="00BF6E0D" w:rsidRDefault="00547032" w:rsidP="00547032">
            <w:pPr>
              <w:rPr>
                <w:rFonts w:ascii="Avenir Next" w:hAnsi="Avenir Next"/>
                <w:b/>
                <w:color w:val="232C62"/>
                <w:sz w:val="22"/>
                <w:szCs w:val="22"/>
              </w:rPr>
            </w:pPr>
            <w:r w:rsidRPr="00BF6E0D">
              <w:rPr>
                <w:rFonts w:ascii="Avenir Next" w:hAnsi="Avenir Next"/>
                <w:b/>
                <w:color w:val="232C62"/>
                <w:sz w:val="22"/>
                <w:szCs w:val="22"/>
              </w:rPr>
              <w:t>Vorname</w:t>
            </w:r>
            <w:r w:rsidR="00BF6E0D">
              <w:rPr>
                <w:rFonts w:ascii="Avenir Next" w:hAnsi="Avenir Next"/>
                <w:b/>
                <w:color w:val="232C62"/>
                <w:sz w:val="22"/>
                <w:szCs w:val="22"/>
              </w:rPr>
              <w:t xml:space="preserve"> ___________________________</w:t>
            </w:r>
          </w:p>
        </w:tc>
      </w:tr>
      <w:tr w:rsidR="00547032" w14:paraId="13DC4F16" w14:textId="77777777" w:rsidTr="000B1930">
        <w:tc>
          <w:tcPr>
            <w:tcW w:w="4678" w:type="dxa"/>
            <w:gridSpan w:val="2"/>
          </w:tcPr>
          <w:p w14:paraId="6ADDA4D7" w14:textId="22DCE3B9" w:rsidR="00586DAA" w:rsidRPr="00BF6E0D" w:rsidRDefault="00547032" w:rsidP="00547032">
            <w:pPr>
              <w:rPr>
                <w:rFonts w:ascii="Avenir Next" w:hAnsi="Avenir Next"/>
                <w:b/>
                <w:color w:val="232C62"/>
                <w:sz w:val="22"/>
                <w:szCs w:val="22"/>
              </w:rPr>
            </w:pPr>
            <w:r w:rsidRPr="00BF6E0D">
              <w:rPr>
                <w:rFonts w:ascii="Avenir Next" w:hAnsi="Avenir Next"/>
                <w:b/>
                <w:color w:val="232C62"/>
                <w:sz w:val="22"/>
                <w:szCs w:val="22"/>
              </w:rPr>
              <w:t>Geburtsdatum</w:t>
            </w:r>
            <w:r w:rsidR="00CB6ADF">
              <w:rPr>
                <w:rFonts w:ascii="Avenir Next" w:hAnsi="Avenir Next"/>
                <w:b/>
                <w:color w:val="232C62"/>
                <w:sz w:val="22"/>
                <w:szCs w:val="22"/>
              </w:rPr>
              <w:t xml:space="preserve"> </w:t>
            </w:r>
            <w:r w:rsidR="00BF6E0D">
              <w:rPr>
                <w:rFonts w:ascii="Avenir Next" w:hAnsi="Avenir Next"/>
                <w:b/>
                <w:color w:val="232C62"/>
                <w:sz w:val="22"/>
                <w:szCs w:val="22"/>
              </w:rPr>
              <w:t>___________________________</w:t>
            </w:r>
          </w:p>
          <w:p w14:paraId="23237640" w14:textId="1EEEE5B3" w:rsidR="00547032" w:rsidRPr="00BF6E0D" w:rsidRDefault="00547032" w:rsidP="00547032">
            <w:pPr>
              <w:rPr>
                <w:rFonts w:ascii="Avenir Next" w:hAnsi="Avenir Next"/>
                <w:b/>
                <w:color w:val="232C62"/>
                <w:sz w:val="22"/>
                <w:szCs w:val="22"/>
              </w:rPr>
            </w:pPr>
          </w:p>
        </w:tc>
        <w:tc>
          <w:tcPr>
            <w:tcW w:w="4378" w:type="dxa"/>
          </w:tcPr>
          <w:p w14:paraId="227C4128" w14:textId="77777777" w:rsidR="00547032" w:rsidRPr="00BF6E0D" w:rsidRDefault="00547032" w:rsidP="00547032">
            <w:pPr>
              <w:rPr>
                <w:rFonts w:ascii="Avenir Next" w:hAnsi="Avenir Next"/>
                <w:b/>
                <w:color w:val="232C62"/>
                <w:sz w:val="22"/>
                <w:szCs w:val="22"/>
              </w:rPr>
            </w:pPr>
          </w:p>
        </w:tc>
      </w:tr>
      <w:tr w:rsidR="00547032" w14:paraId="1126A6D8" w14:textId="77777777" w:rsidTr="000B1930">
        <w:tc>
          <w:tcPr>
            <w:tcW w:w="4678" w:type="dxa"/>
            <w:gridSpan w:val="2"/>
          </w:tcPr>
          <w:p w14:paraId="19F20A54" w14:textId="5A79368B" w:rsidR="00547032" w:rsidRPr="00BF6E0D" w:rsidRDefault="00547032" w:rsidP="00547032">
            <w:pPr>
              <w:rPr>
                <w:rFonts w:ascii="Avenir Next" w:hAnsi="Avenir Next"/>
                <w:b/>
                <w:color w:val="232C62"/>
                <w:sz w:val="22"/>
                <w:szCs w:val="22"/>
              </w:rPr>
            </w:pPr>
            <w:r w:rsidRPr="00BF6E0D">
              <w:rPr>
                <w:rFonts w:ascii="Avenir Next" w:hAnsi="Avenir Next"/>
                <w:b/>
                <w:color w:val="232C62"/>
                <w:sz w:val="22"/>
                <w:szCs w:val="22"/>
              </w:rPr>
              <w:t>Straße</w:t>
            </w:r>
            <w:r w:rsidR="00BF6E0D">
              <w:rPr>
                <w:rFonts w:ascii="Avenir Next" w:hAnsi="Avenir Next"/>
                <w:b/>
                <w:color w:val="232C62"/>
                <w:sz w:val="22"/>
                <w:szCs w:val="22"/>
              </w:rPr>
              <w:t>, Nr. ______________________________</w:t>
            </w:r>
          </w:p>
          <w:p w14:paraId="1204BD18" w14:textId="77777777" w:rsidR="00586DAA" w:rsidRPr="00BF6E0D" w:rsidRDefault="00586DAA" w:rsidP="00547032">
            <w:pPr>
              <w:rPr>
                <w:rFonts w:ascii="Avenir Next" w:hAnsi="Avenir Next"/>
                <w:b/>
                <w:color w:val="232C62"/>
                <w:sz w:val="22"/>
                <w:szCs w:val="22"/>
              </w:rPr>
            </w:pPr>
          </w:p>
          <w:p w14:paraId="05D2B146" w14:textId="5C754557" w:rsidR="00547032" w:rsidRPr="00BF6E0D" w:rsidRDefault="00547032" w:rsidP="00547032">
            <w:pPr>
              <w:rPr>
                <w:rFonts w:ascii="Avenir Next" w:hAnsi="Avenir Next"/>
                <w:b/>
                <w:color w:val="232C62"/>
                <w:sz w:val="22"/>
                <w:szCs w:val="22"/>
              </w:rPr>
            </w:pPr>
          </w:p>
        </w:tc>
        <w:tc>
          <w:tcPr>
            <w:tcW w:w="4378" w:type="dxa"/>
          </w:tcPr>
          <w:p w14:paraId="7EE77955" w14:textId="216BEC5A" w:rsidR="00547032" w:rsidRPr="00BF6E0D" w:rsidRDefault="00547032" w:rsidP="00547032">
            <w:pPr>
              <w:rPr>
                <w:rFonts w:ascii="Avenir Next" w:hAnsi="Avenir Next"/>
                <w:b/>
                <w:color w:val="232C62"/>
                <w:sz w:val="22"/>
                <w:szCs w:val="22"/>
              </w:rPr>
            </w:pPr>
            <w:r w:rsidRPr="00BF6E0D">
              <w:rPr>
                <w:rFonts w:ascii="Avenir Next" w:hAnsi="Avenir Next"/>
                <w:b/>
                <w:color w:val="232C62"/>
                <w:sz w:val="22"/>
                <w:szCs w:val="22"/>
              </w:rPr>
              <w:t>PLZ, Ort</w:t>
            </w:r>
            <w:r w:rsidR="00BF6E0D">
              <w:rPr>
                <w:rFonts w:ascii="Avenir Next" w:hAnsi="Avenir Next"/>
                <w:b/>
                <w:color w:val="232C62"/>
                <w:sz w:val="22"/>
                <w:szCs w:val="22"/>
              </w:rPr>
              <w:t xml:space="preserve"> ____________________________</w:t>
            </w:r>
          </w:p>
        </w:tc>
      </w:tr>
      <w:tr w:rsidR="00547032" w14:paraId="29ED897D" w14:textId="77777777" w:rsidTr="00901E2B">
        <w:tc>
          <w:tcPr>
            <w:tcW w:w="4111" w:type="dxa"/>
          </w:tcPr>
          <w:p w14:paraId="339485F0" w14:textId="2A3CD58B" w:rsidR="00547032" w:rsidRDefault="00547032" w:rsidP="00547032">
            <w:pPr>
              <w:rPr>
                <w:rFonts w:ascii="Avenir Next" w:hAnsi="Avenir Next"/>
                <w:b/>
                <w:color w:val="232C62"/>
                <w:sz w:val="22"/>
                <w:szCs w:val="22"/>
              </w:rPr>
            </w:pPr>
            <w:r w:rsidRPr="00BF6E0D">
              <w:rPr>
                <w:rFonts w:ascii="Avenir Next" w:hAnsi="Avenir Next"/>
                <w:b/>
                <w:color w:val="232C62"/>
                <w:sz w:val="22"/>
                <w:szCs w:val="22"/>
              </w:rPr>
              <w:t>Beru</w:t>
            </w:r>
            <w:r w:rsidR="00BF6E0D">
              <w:rPr>
                <w:rFonts w:ascii="Avenir Next" w:hAnsi="Avenir Next"/>
                <w:b/>
                <w:color w:val="232C62"/>
                <w:sz w:val="22"/>
                <w:szCs w:val="22"/>
              </w:rPr>
              <w:t>f _____________________</w:t>
            </w:r>
            <w:r w:rsidR="00901E2B">
              <w:rPr>
                <w:rFonts w:ascii="Avenir Next" w:hAnsi="Avenir Next"/>
                <w:b/>
                <w:color w:val="232C62"/>
                <w:sz w:val="22"/>
                <w:szCs w:val="22"/>
              </w:rPr>
              <w:t>_______</w:t>
            </w:r>
          </w:p>
          <w:p w14:paraId="12DB74C7" w14:textId="63A487C3" w:rsidR="00BB06C1" w:rsidRPr="00BF6E0D" w:rsidRDefault="00BB06C1" w:rsidP="00547032">
            <w:pPr>
              <w:rPr>
                <w:rFonts w:ascii="Avenir Next" w:hAnsi="Avenir Next"/>
                <w:b/>
                <w:color w:val="232C62"/>
                <w:sz w:val="22"/>
                <w:szCs w:val="22"/>
              </w:rPr>
            </w:pPr>
          </w:p>
        </w:tc>
        <w:tc>
          <w:tcPr>
            <w:tcW w:w="4945" w:type="dxa"/>
            <w:gridSpan w:val="2"/>
          </w:tcPr>
          <w:p w14:paraId="081BB4A3" w14:textId="50F308EF" w:rsidR="00547032" w:rsidRPr="00BF6E0D" w:rsidRDefault="00BB06C1" w:rsidP="00547032">
            <w:pPr>
              <w:rPr>
                <w:rFonts w:ascii="Avenir Next" w:hAnsi="Avenir Next"/>
                <w:b/>
                <w:color w:val="232C62"/>
                <w:sz w:val="22"/>
                <w:szCs w:val="22"/>
              </w:rPr>
            </w:pPr>
            <w:r>
              <w:rPr>
                <w:rFonts w:ascii="Avenir Next" w:hAnsi="Avenir Next"/>
                <w:b/>
                <w:color w:val="232C62"/>
                <w:sz w:val="22"/>
                <w:szCs w:val="22"/>
              </w:rPr>
              <w:t>Arbeitgeb</w:t>
            </w:r>
            <w:r w:rsidR="000B1930">
              <w:rPr>
                <w:rFonts w:ascii="Avenir Next" w:hAnsi="Avenir Next"/>
                <w:b/>
                <w:color w:val="232C62"/>
                <w:sz w:val="22"/>
                <w:szCs w:val="22"/>
              </w:rPr>
              <w:t>.</w:t>
            </w:r>
            <w:r w:rsidR="00BF6E0D">
              <w:rPr>
                <w:rFonts w:ascii="Avenir Next" w:hAnsi="Avenir Next"/>
                <w:b/>
                <w:color w:val="232C62"/>
                <w:sz w:val="22"/>
                <w:szCs w:val="22"/>
              </w:rPr>
              <w:t xml:space="preserve"> ________________________</w:t>
            </w:r>
            <w:r w:rsidR="00901E2B">
              <w:rPr>
                <w:rFonts w:ascii="Avenir Next" w:hAnsi="Avenir Next"/>
                <w:b/>
                <w:color w:val="232C62"/>
                <w:sz w:val="22"/>
                <w:szCs w:val="22"/>
              </w:rPr>
              <w:t>_______</w:t>
            </w:r>
          </w:p>
        </w:tc>
      </w:tr>
      <w:tr w:rsidR="00BB06C1" w14:paraId="33B664E9" w14:textId="77777777" w:rsidTr="00BB06C1">
        <w:tc>
          <w:tcPr>
            <w:tcW w:w="9056" w:type="dxa"/>
            <w:gridSpan w:val="3"/>
          </w:tcPr>
          <w:p w14:paraId="0E432CDC" w14:textId="713220FC" w:rsidR="00BB06C1" w:rsidRDefault="00BB06C1" w:rsidP="00547032">
            <w:pPr>
              <w:rPr>
                <w:sz w:val="22"/>
                <w:szCs w:val="22"/>
              </w:rPr>
            </w:pPr>
            <w:r>
              <w:rPr>
                <w:rFonts w:ascii="Avenir Next" w:hAnsi="Avenir Next"/>
                <w:b/>
                <w:color w:val="232C62"/>
                <w:sz w:val="22"/>
                <w:szCs w:val="22"/>
              </w:rPr>
              <w:t xml:space="preserve">Die Fortbildung ist durch meinen Arbeitgeber unterstützt            </w:t>
            </w:r>
            <w:sdt>
              <w:sdtPr>
                <w:rPr>
                  <w:sz w:val="22"/>
                  <w:szCs w:val="22"/>
                </w:rPr>
                <w:id w:val="-61553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Ja        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65187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Nein</w:t>
            </w:r>
          </w:p>
          <w:p w14:paraId="285082CB" w14:textId="627DC6DE" w:rsidR="00BB06C1" w:rsidRDefault="00BB06C1" w:rsidP="00547032">
            <w:pPr>
              <w:rPr>
                <w:rFonts w:ascii="Avenir Next" w:hAnsi="Avenir Next"/>
                <w:b/>
                <w:color w:val="232C62"/>
                <w:sz w:val="22"/>
                <w:szCs w:val="22"/>
              </w:rPr>
            </w:pPr>
          </w:p>
        </w:tc>
      </w:tr>
      <w:tr w:rsidR="00547032" w14:paraId="34722809" w14:textId="77777777" w:rsidTr="000B1930">
        <w:tc>
          <w:tcPr>
            <w:tcW w:w="4678" w:type="dxa"/>
            <w:gridSpan w:val="2"/>
          </w:tcPr>
          <w:p w14:paraId="7EEA8337" w14:textId="10AB9E19" w:rsidR="00586DAA" w:rsidRPr="00BF6E0D" w:rsidRDefault="00547032" w:rsidP="00547032">
            <w:pPr>
              <w:rPr>
                <w:rFonts w:ascii="Avenir Next" w:hAnsi="Avenir Next"/>
                <w:b/>
                <w:color w:val="232C62"/>
                <w:sz w:val="22"/>
                <w:szCs w:val="22"/>
              </w:rPr>
            </w:pPr>
            <w:r w:rsidRPr="00BF6E0D">
              <w:rPr>
                <w:rFonts w:ascii="Avenir Next" w:hAnsi="Avenir Next"/>
                <w:b/>
                <w:color w:val="232C62"/>
                <w:sz w:val="22"/>
                <w:szCs w:val="22"/>
              </w:rPr>
              <w:t>Telefon privat</w:t>
            </w:r>
            <w:r w:rsidR="00CB6ADF">
              <w:rPr>
                <w:rFonts w:ascii="Avenir Next" w:hAnsi="Avenir Next"/>
                <w:b/>
                <w:color w:val="232C62"/>
                <w:sz w:val="22"/>
                <w:szCs w:val="22"/>
              </w:rPr>
              <w:t xml:space="preserve"> </w:t>
            </w:r>
            <w:r w:rsidR="00BF6E0D">
              <w:rPr>
                <w:rFonts w:ascii="Avenir Next" w:hAnsi="Avenir Next"/>
                <w:b/>
                <w:color w:val="232C62"/>
                <w:sz w:val="22"/>
                <w:szCs w:val="22"/>
              </w:rPr>
              <w:t>___________________________</w:t>
            </w:r>
          </w:p>
          <w:p w14:paraId="18C043B3" w14:textId="73E18D1B" w:rsidR="00547032" w:rsidRPr="00BF6E0D" w:rsidRDefault="00547032" w:rsidP="00547032">
            <w:pPr>
              <w:rPr>
                <w:rFonts w:ascii="Avenir Next" w:hAnsi="Avenir Next"/>
                <w:b/>
                <w:color w:val="232C62"/>
                <w:sz w:val="22"/>
                <w:szCs w:val="22"/>
              </w:rPr>
            </w:pPr>
          </w:p>
        </w:tc>
        <w:tc>
          <w:tcPr>
            <w:tcW w:w="4378" w:type="dxa"/>
          </w:tcPr>
          <w:p w14:paraId="22F1E1DA" w14:textId="31C1051C" w:rsidR="00547032" w:rsidRPr="00BF6E0D" w:rsidRDefault="00901E2B" w:rsidP="00547032">
            <w:pPr>
              <w:rPr>
                <w:rFonts w:ascii="Avenir Next" w:hAnsi="Avenir Next"/>
                <w:b/>
                <w:color w:val="232C62"/>
                <w:sz w:val="22"/>
                <w:szCs w:val="22"/>
              </w:rPr>
            </w:pPr>
            <w:r>
              <w:rPr>
                <w:rFonts w:ascii="Avenir Next" w:hAnsi="Avenir Next"/>
                <w:b/>
                <w:color w:val="232C62"/>
                <w:sz w:val="22"/>
                <w:szCs w:val="22"/>
              </w:rPr>
              <w:t>d</w:t>
            </w:r>
            <w:r w:rsidR="00547032" w:rsidRPr="00BF6E0D">
              <w:rPr>
                <w:rFonts w:ascii="Avenir Next" w:hAnsi="Avenir Next"/>
                <w:b/>
                <w:color w:val="232C62"/>
                <w:sz w:val="22"/>
                <w:szCs w:val="22"/>
              </w:rPr>
              <w:t>ienstlich</w:t>
            </w:r>
            <w:r w:rsidR="00CB6ADF">
              <w:rPr>
                <w:rFonts w:ascii="Avenir Next" w:hAnsi="Avenir Next"/>
                <w:b/>
                <w:color w:val="232C62"/>
                <w:sz w:val="22"/>
                <w:szCs w:val="22"/>
              </w:rPr>
              <w:t xml:space="preserve"> </w:t>
            </w:r>
            <w:r w:rsidR="00BF6E0D">
              <w:rPr>
                <w:rFonts w:ascii="Avenir Next" w:hAnsi="Avenir Next"/>
                <w:b/>
                <w:color w:val="232C62"/>
                <w:sz w:val="22"/>
                <w:szCs w:val="22"/>
              </w:rPr>
              <w:t>__________________________</w:t>
            </w:r>
          </w:p>
        </w:tc>
      </w:tr>
    </w:tbl>
    <w:p w14:paraId="6992A87A" w14:textId="77777777" w:rsidR="00CB6ADF" w:rsidRDefault="00CB6ADF">
      <w:pPr>
        <w:spacing w:after="0" w:line="240" w:lineRule="auto"/>
        <w:rPr>
          <w:rFonts w:ascii="Avenir Next" w:hAnsi="Avenir Next"/>
          <w:b/>
          <w:color w:val="232C62"/>
          <w:sz w:val="24"/>
          <w:szCs w:val="24"/>
        </w:rPr>
      </w:pPr>
    </w:p>
    <w:p w14:paraId="4486A5B9" w14:textId="16DEF7F3" w:rsidR="00CB6ADF" w:rsidRDefault="00BF6E0D">
      <w:pPr>
        <w:spacing w:after="0" w:line="240" w:lineRule="auto"/>
        <w:rPr>
          <w:rFonts w:ascii="Avenir Next" w:hAnsi="Avenir Next"/>
          <w:b/>
          <w:color w:val="232C62"/>
          <w:sz w:val="22"/>
          <w:szCs w:val="22"/>
        </w:rPr>
      </w:pPr>
      <w:r w:rsidRPr="008D4148">
        <w:rPr>
          <w:rFonts w:ascii="Avenir Next" w:hAnsi="Avenir Next"/>
          <w:b/>
          <w:color w:val="232C62"/>
          <w:sz w:val="24"/>
          <w:szCs w:val="24"/>
        </w:rPr>
        <w:t xml:space="preserve">Der </w:t>
      </w:r>
      <w:r w:rsidR="00586DAA" w:rsidRPr="008D4148">
        <w:rPr>
          <w:rFonts w:ascii="Avenir Next" w:hAnsi="Avenir Next"/>
          <w:b/>
          <w:color w:val="232C62"/>
          <w:sz w:val="24"/>
          <w:szCs w:val="24"/>
        </w:rPr>
        <w:t>Grundpreis</w:t>
      </w:r>
      <w:r w:rsidRPr="008D4148">
        <w:rPr>
          <w:rFonts w:ascii="Avenir Next" w:hAnsi="Avenir Next"/>
          <w:b/>
          <w:color w:val="232C62"/>
          <w:sz w:val="24"/>
          <w:szCs w:val="24"/>
        </w:rPr>
        <w:t xml:space="preserve"> für alle 7 Module beträgt</w:t>
      </w:r>
      <w:r w:rsidR="00586DAA" w:rsidRPr="008D4148">
        <w:rPr>
          <w:rFonts w:ascii="Avenir Next" w:hAnsi="Avenir Next"/>
          <w:b/>
          <w:color w:val="232C62"/>
          <w:sz w:val="24"/>
          <w:szCs w:val="24"/>
        </w:rPr>
        <w:t xml:space="preserve"> </w:t>
      </w:r>
      <w:r w:rsidR="000B1930">
        <w:rPr>
          <w:rFonts w:ascii="Avenir Next" w:hAnsi="Avenir Next"/>
          <w:b/>
          <w:color w:val="232C62"/>
          <w:sz w:val="24"/>
          <w:szCs w:val="24"/>
        </w:rPr>
        <w:t>3</w:t>
      </w:r>
      <w:r w:rsidR="00586DAA" w:rsidRPr="008D4148">
        <w:rPr>
          <w:rFonts w:ascii="Avenir Next" w:hAnsi="Avenir Next"/>
          <w:b/>
          <w:color w:val="232C62"/>
          <w:sz w:val="24"/>
          <w:szCs w:val="24"/>
        </w:rPr>
        <w:t>.</w:t>
      </w:r>
      <w:r w:rsidR="00CB6ADF">
        <w:rPr>
          <w:rFonts w:ascii="Avenir Next" w:hAnsi="Avenir Next"/>
          <w:b/>
          <w:color w:val="232C62"/>
          <w:sz w:val="24"/>
          <w:szCs w:val="24"/>
        </w:rPr>
        <w:t>9</w:t>
      </w:r>
      <w:r w:rsidR="000B1930">
        <w:rPr>
          <w:rFonts w:ascii="Avenir Next" w:hAnsi="Avenir Next"/>
          <w:b/>
          <w:color w:val="232C62"/>
          <w:sz w:val="24"/>
          <w:szCs w:val="24"/>
        </w:rPr>
        <w:t>00,-</w:t>
      </w:r>
      <w:r w:rsidR="00586DAA" w:rsidRPr="008D4148">
        <w:rPr>
          <w:rFonts w:ascii="Avenir Next" w:hAnsi="Avenir Next"/>
          <w:b/>
          <w:color w:val="232C62"/>
          <w:sz w:val="24"/>
          <w:szCs w:val="24"/>
        </w:rPr>
        <w:t>€</w:t>
      </w:r>
      <w:r w:rsidR="008D4148">
        <w:rPr>
          <w:rFonts w:ascii="Avenir Next" w:hAnsi="Avenir Next"/>
          <w:b/>
          <w:color w:val="232C62"/>
          <w:sz w:val="22"/>
          <w:szCs w:val="22"/>
        </w:rPr>
        <w:t xml:space="preserve"> </w:t>
      </w:r>
    </w:p>
    <w:p w14:paraId="1861D26E" w14:textId="2C93FE11" w:rsidR="00BF6E0D" w:rsidRPr="00CB6ADF" w:rsidRDefault="00F620C6">
      <w:pPr>
        <w:spacing w:after="0" w:line="240" w:lineRule="auto"/>
        <w:rPr>
          <w:rFonts w:ascii="Avenir Next" w:hAnsi="Avenir Next"/>
          <w:bCs/>
          <w:color w:val="232C62"/>
          <w:sz w:val="22"/>
          <w:szCs w:val="22"/>
        </w:rPr>
      </w:pPr>
      <w:r>
        <w:rPr>
          <w:rFonts w:ascii="Avenir Next" w:hAnsi="Avenir Next"/>
          <w:bCs/>
          <w:color w:val="232C62"/>
          <w:sz w:val="22"/>
          <w:szCs w:val="22"/>
        </w:rPr>
        <w:t xml:space="preserve">Die Rechnung erhalten Sie mit der Anmeldebestätigung per E-Mail. </w:t>
      </w:r>
      <w:r w:rsidR="00A33E76">
        <w:rPr>
          <w:rFonts w:ascii="Avenir Next" w:hAnsi="Avenir Next"/>
          <w:bCs/>
          <w:color w:val="232C62"/>
          <w:sz w:val="22"/>
          <w:szCs w:val="22"/>
        </w:rPr>
        <w:br/>
      </w:r>
    </w:p>
    <w:p w14:paraId="65D62798" w14:textId="77777777" w:rsidR="00CB6ADF" w:rsidRDefault="00A33E76">
      <w:pPr>
        <w:spacing w:after="0" w:line="240" w:lineRule="auto"/>
        <w:rPr>
          <w:sz w:val="22"/>
          <w:szCs w:val="22"/>
        </w:rPr>
      </w:pPr>
      <w:r>
        <w:rPr>
          <w:rFonts w:ascii="Avenir Next" w:hAnsi="Avenir Next"/>
          <w:bCs/>
          <w:color w:val="232C62"/>
          <w:sz w:val="22"/>
          <w:szCs w:val="22"/>
        </w:rPr>
        <w:t>Ich möchte den vollen Betrag als Einmalzahlung zahlen</w:t>
      </w:r>
      <w:r w:rsidR="00F120F7">
        <w:rPr>
          <w:rFonts w:ascii="Avenir Next" w:hAnsi="Avenir Next"/>
          <w:bCs/>
          <w:color w:val="232C62"/>
          <w:sz w:val="22"/>
          <w:szCs w:val="22"/>
        </w:rPr>
        <w:t>.</w:t>
      </w:r>
      <w:r w:rsidR="00F120F7">
        <w:rPr>
          <w:rFonts w:ascii="Avenir Next" w:hAnsi="Avenir Next"/>
          <w:bCs/>
          <w:color w:val="232C62"/>
          <w:sz w:val="22"/>
          <w:szCs w:val="22"/>
        </w:rPr>
        <w:tab/>
      </w:r>
      <w:r w:rsidR="00CB6ADF">
        <w:rPr>
          <w:rFonts w:ascii="Avenir Next" w:hAnsi="Avenir Next"/>
          <w:bCs/>
          <w:color w:val="232C62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10217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5817AC6" w14:textId="0276708A" w:rsidR="00586DAA" w:rsidRDefault="00A33E76">
      <w:pPr>
        <w:spacing w:after="0" w:line="240" w:lineRule="auto"/>
        <w:rPr>
          <w:rFonts w:ascii="Avenir Next" w:hAnsi="Avenir Next"/>
          <w:bCs/>
          <w:color w:val="232C62"/>
          <w:sz w:val="22"/>
          <w:szCs w:val="22"/>
        </w:rPr>
      </w:pPr>
      <w:r>
        <w:rPr>
          <w:rFonts w:ascii="Avenir Next" w:hAnsi="Avenir Next"/>
          <w:bCs/>
          <w:color w:val="232C62"/>
          <w:sz w:val="22"/>
          <w:szCs w:val="22"/>
        </w:rPr>
        <w:br/>
        <w:t xml:space="preserve">Ich möchte den Betrag </w:t>
      </w:r>
      <w:r w:rsidR="000B1930">
        <w:rPr>
          <w:rFonts w:ascii="Avenir Next" w:hAnsi="Avenir Next"/>
          <w:bCs/>
          <w:color w:val="232C62"/>
          <w:sz w:val="22"/>
          <w:szCs w:val="22"/>
        </w:rPr>
        <w:t xml:space="preserve">in Raten </w:t>
      </w:r>
      <w:r>
        <w:rPr>
          <w:rFonts w:ascii="Avenir Next" w:hAnsi="Avenir Next"/>
          <w:bCs/>
          <w:color w:val="232C62"/>
          <w:sz w:val="22"/>
          <w:szCs w:val="22"/>
        </w:rPr>
        <w:t>zahlen.</w:t>
      </w:r>
      <w:r w:rsidR="002259C3" w:rsidRPr="00BF6E0D">
        <w:rPr>
          <w:rFonts w:ascii="Avenir Next" w:hAnsi="Avenir Next"/>
          <w:bCs/>
          <w:color w:val="232C62"/>
          <w:sz w:val="22"/>
          <w:szCs w:val="22"/>
        </w:rPr>
        <w:t xml:space="preserve"> </w:t>
      </w:r>
      <w:r w:rsidR="00CB6ADF">
        <w:rPr>
          <w:rFonts w:ascii="Avenir Next" w:hAnsi="Avenir Next"/>
          <w:bCs/>
          <w:color w:val="232C62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6674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7E65804" w14:textId="77777777" w:rsidR="00F620C6" w:rsidRDefault="00F620C6">
      <w:pPr>
        <w:spacing w:after="0" w:line="240" w:lineRule="auto"/>
        <w:rPr>
          <w:rFonts w:ascii="Avenir Next" w:hAnsi="Avenir Next"/>
          <w:bCs/>
          <w:color w:val="232C62"/>
          <w:sz w:val="22"/>
          <w:szCs w:val="22"/>
        </w:rPr>
      </w:pPr>
    </w:p>
    <w:p w14:paraId="3B7E1A60" w14:textId="77777777" w:rsidR="00BF6E0D" w:rsidRDefault="00BF6E0D">
      <w:pPr>
        <w:spacing w:after="0" w:line="240" w:lineRule="auto"/>
        <w:rPr>
          <w:rFonts w:ascii="Avenir Next" w:hAnsi="Avenir Next"/>
          <w:bCs/>
          <w:color w:val="232C62"/>
          <w:sz w:val="22"/>
          <w:szCs w:val="22"/>
        </w:rPr>
      </w:pPr>
    </w:p>
    <w:p w14:paraId="6FCEA209" w14:textId="77777777" w:rsidR="005631EC" w:rsidRDefault="005631EC">
      <w:pPr>
        <w:pBdr>
          <w:bottom w:val="single" w:sz="6" w:space="1" w:color="auto"/>
        </w:pBdr>
        <w:spacing w:after="0" w:line="240" w:lineRule="auto"/>
        <w:rPr>
          <w:rFonts w:ascii="Avenir Next" w:hAnsi="Avenir Next"/>
          <w:bCs/>
          <w:color w:val="232C62"/>
          <w:sz w:val="22"/>
          <w:szCs w:val="22"/>
        </w:rPr>
      </w:pPr>
    </w:p>
    <w:p w14:paraId="62EB470D" w14:textId="77777777" w:rsidR="00BF6E0D" w:rsidRDefault="00BF6E0D">
      <w:pPr>
        <w:spacing w:after="0" w:line="240" w:lineRule="auto"/>
        <w:rPr>
          <w:rFonts w:ascii="Avenir Next" w:hAnsi="Avenir Next"/>
          <w:bCs/>
          <w:color w:val="232C62"/>
          <w:sz w:val="22"/>
          <w:szCs w:val="22"/>
        </w:rPr>
      </w:pPr>
    </w:p>
    <w:p w14:paraId="64FF0104" w14:textId="77777777" w:rsidR="005631EC" w:rsidRDefault="00BF6E0D">
      <w:pPr>
        <w:spacing w:after="0" w:line="240" w:lineRule="auto"/>
        <w:rPr>
          <w:rFonts w:ascii="Avenir Next" w:hAnsi="Avenir Next"/>
          <w:bCs/>
          <w:color w:val="232C62"/>
          <w:sz w:val="22"/>
          <w:szCs w:val="22"/>
        </w:rPr>
      </w:pPr>
      <w:r>
        <w:rPr>
          <w:rFonts w:ascii="Avenir Next" w:hAnsi="Avenir Next"/>
          <w:bCs/>
          <w:color w:val="232C62"/>
          <w:sz w:val="22"/>
          <w:szCs w:val="22"/>
        </w:rPr>
        <w:t>Ort, Datum</w:t>
      </w:r>
      <w:r>
        <w:rPr>
          <w:rFonts w:ascii="Avenir Next" w:hAnsi="Avenir Next"/>
          <w:bCs/>
          <w:color w:val="232C62"/>
          <w:sz w:val="22"/>
          <w:szCs w:val="22"/>
        </w:rPr>
        <w:tab/>
      </w:r>
      <w:r>
        <w:rPr>
          <w:rFonts w:ascii="Avenir Next" w:hAnsi="Avenir Next"/>
          <w:bCs/>
          <w:color w:val="232C62"/>
          <w:sz w:val="22"/>
          <w:szCs w:val="22"/>
        </w:rPr>
        <w:tab/>
      </w:r>
      <w:r>
        <w:rPr>
          <w:rFonts w:ascii="Avenir Next" w:hAnsi="Avenir Next"/>
          <w:bCs/>
          <w:color w:val="232C62"/>
          <w:sz w:val="22"/>
          <w:szCs w:val="22"/>
        </w:rPr>
        <w:tab/>
      </w:r>
      <w:r>
        <w:rPr>
          <w:rFonts w:ascii="Avenir Next" w:hAnsi="Avenir Next"/>
          <w:bCs/>
          <w:color w:val="232C62"/>
          <w:sz w:val="22"/>
          <w:szCs w:val="22"/>
        </w:rPr>
        <w:tab/>
      </w:r>
      <w:r>
        <w:rPr>
          <w:rFonts w:ascii="Avenir Next" w:hAnsi="Avenir Next"/>
          <w:bCs/>
          <w:color w:val="232C62"/>
          <w:sz w:val="22"/>
          <w:szCs w:val="22"/>
        </w:rPr>
        <w:tab/>
      </w:r>
      <w:r>
        <w:rPr>
          <w:rFonts w:ascii="Avenir Next" w:hAnsi="Avenir Next"/>
          <w:bCs/>
          <w:color w:val="232C62"/>
          <w:sz w:val="22"/>
          <w:szCs w:val="22"/>
        </w:rPr>
        <w:tab/>
      </w:r>
      <w:r>
        <w:rPr>
          <w:rFonts w:ascii="Avenir Next" w:hAnsi="Avenir Next"/>
          <w:bCs/>
          <w:color w:val="232C62"/>
          <w:sz w:val="22"/>
          <w:szCs w:val="22"/>
        </w:rPr>
        <w:tab/>
      </w:r>
      <w:r>
        <w:rPr>
          <w:rFonts w:ascii="Avenir Next" w:hAnsi="Avenir Next"/>
          <w:bCs/>
          <w:color w:val="232C62"/>
          <w:sz w:val="22"/>
          <w:szCs w:val="22"/>
        </w:rPr>
        <w:tab/>
        <w:t>Unterschrift</w:t>
      </w:r>
    </w:p>
    <w:p w14:paraId="40ECD1C9" w14:textId="77777777" w:rsidR="005631EC" w:rsidRDefault="005631EC">
      <w:pPr>
        <w:spacing w:after="0" w:line="240" w:lineRule="auto"/>
        <w:rPr>
          <w:rFonts w:ascii="Avenir Next" w:hAnsi="Avenir Next"/>
          <w:bCs/>
          <w:color w:val="232C62"/>
          <w:sz w:val="22"/>
          <w:szCs w:val="22"/>
        </w:rPr>
      </w:pPr>
    </w:p>
    <w:p w14:paraId="7605FB3F" w14:textId="0E7D20C3" w:rsidR="00A7131F" w:rsidRDefault="005631EC">
      <w:pPr>
        <w:spacing w:after="0" w:line="240" w:lineRule="auto"/>
        <w:rPr>
          <w:rFonts w:ascii="Avenir Next" w:hAnsi="Avenir Next"/>
          <w:bCs/>
          <w:i/>
          <w:iCs/>
          <w:color w:val="232C62"/>
          <w:sz w:val="22"/>
          <w:szCs w:val="22"/>
        </w:rPr>
      </w:pPr>
      <w:r w:rsidRPr="005631EC">
        <w:rPr>
          <w:rFonts w:ascii="Avenir Next" w:hAnsi="Avenir Next"/>
          <w:bCs/>
          <w:i/>
          <w:iCs/>
          <w:color w:val="232C62"/>
          <w:sz w:val="22"/>
          <w:szCs w:val="22"/>
        </w:rPr>
        <w:t xml:space="preserve">Bei weiteren Fragen wenden Sie sich bitte an: </w:t>
      </w:r>
      <w:r w:rsidRPr="005631EC">
        <w:rPr>
          <w:rFonts w:ascii="Avenir Next" w:hAnsi="Avenir Next"/>
          <w:bCs/>
          <w:i/>
          <w:iCs/>
          <w:color w:val="232C62"/>
          <w:sz w:val="22"/>
          <w:szCs w:val="22"/>
        </w:rPr>
        <w:tab/>
      </w:r>
      <w:hyperlink r:id="rId7" w:history="1">
        <w:r w:rsidR="00134AF3" w:rsidRPr="00725801">
          <w:rPr>
            <w:rStyle w:val="Hyperlink"/>
            <w:rFonts w:ascii="Avenir Next" w:hAnsi="Avenir Next"/>
            <w:bCs/>
            <w:i/>
            <w:iCs/>
            <w:sz w:val="22"/>
            <w:szCs w:val="22"/>
          </w:rPr>
          <w:t>verwaltung@fax-kassel.de</w:t>
        </w:r>
      </w:hyperlink>
    </w:p>
    <w:p w14:paraId="56B20923" w14:textId="77777777" w:rsidR="00A7131F" w:rsidRDefault="00A7131F" w:rsidP="00134AF3">
      <w:pPr>
        <w:spacing w:after="0" w:line="240" w:lineRule="auto"/>
        <w:rPr>
          <w:rFonts w:ascii="Avenir Next" w:hAnsi="Avenir Next"/>
          <w:bCs/>
          <w:color w:val="232C62"/>
          <w:sz w:val="16"/>
          <w:szCs w:val="16"/>
        </w:rPr>
      </w:pPr>
    </w:p>
    <w:p w14:paraId="5887EFB5" w14:textId="77777777" w:rsidR="00A7131F" w:rsidRDefault="00A7131F" w:rsidP="00134AF3">
      <w:pPr>
        <w:spacing w:after="0" w:line="240" w:lineRule="auto"/>
        <w:rPr>
          <w:rFonts w:ascii="Avenir Next" w:hAnsi="Avenir Next"/>
          <w:bCs/>
          <w:color w:val="232C62"/>
          <w:sz w:val="16"/>
          <w:szCs w:val="16"/>
        </w:rPr>
      </w:pPr>
    </w:p>
    <w:p w14:paraId="39E9D406" w14:textId="071555C4" w:rsidR="00134AF3" w:rsidRPr="00134AF3" w:rsidRDefault="00134AF3" w:rsidP="00134AF3">
      <w:pPr>
        <w:spacing w:after="0" w:line="240" w:lineRule="auto"/>
        <w:rPr>
          <w:rFonts w:ascii="Avenir Next" w:hAnsi="Avenir Next"/>
          <w:bCs/>
          <w:color w:val="232C62"/>
          <w:sz w:val="16"/>
          <w:szCs w:val="16"/>
        </w:rPr>
      </w:pPr>
      <w:r w:rsidRPr="00134AF3">
        <w:rPr>
          <w:rFonts w:ascii="Avenir Next" w:hAnsi="Avenir Next"/>
          <w:b/>
          <w:color w:val="232C62"/>
          <w:sz w:val="16"/>
          <w:szCs w:val="16"/>
        </w:rPr>
        <w:t>Eine Stornierung</w:t>
      </w:r>
      <w:r w:rsidRPr="00134AF3">
        <w:rPr>
          <w:rFonts w:ascii="Avenir Next" w:hAnsi="Avenir Next"/>
          <w:bCs/>
          <w:color w:val="232C62"/>
          <w:sz w:val="16"/>
          <w:szCs w:val="16"/>
        </w:rPr>
        <w:t xml:space="preserve"> der verbindlichen Anmeldung durch Teilnehmend gegenüber </w:t>
      </w:r>
      <w:r w:rsidR="00A7131F" w:rsidRPr="00A7131F">
        <w:rPr>
          <w:rFonts w:ascii="Avenir Next" w:hAnsi="Avenir Next"/>
          <w:bCs/>
          <w:color w:val="232C62"/>
          <w:sz w:val="16"/>
          <w:szCs w:val="16"/>
        </w:rPr>
        <w:t>faX</w:t>
      </w:r>
      <w:r w:rsidRPr="00134AF3">
        <w:rPr>
          <w:rFonts w:ascii="Avenir Next" w:hAnsi="Avenir Next"/>
          <w:bCs/>
          <w:color w:val="232C62"/>
          <w:sz w:val="16"/>
          <w:szCs w:val="16"/>
        </w:rPr>
        <w:t xml:space="preserve"> ist nach den folgenden Bedingungen möglich:</w:t>
      </w:r>
    </w:p>
    <w:p w14:paraId="5A77CDD5" w14:textId="7E400353" w:rsidR="00134AF3" w:rsidRPr="00134AF3" w:rsidRDefault="00134AF3" w:rsidP="00A7131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venir Next" w:hAnsi="Avenir Next"/>
          <w:bCs/>
          <w:color w:val="232C62"/>
          <w:sz w:val="16"/>
          <w:szCs w:val="16"/>
        </w:rPr>
      </w:pPr>
      <w:r w:rsidRPr="00134AF3">
        <w:rPr>
          <w:rFonts w:ascii="Avenir Next" w:hAnsi="Avenir Next"/>
          <w:bCs/>
          <w:color w:val="232C62"/>
          <w:sz w:val="16"/>
          <w:szCs w:val="16"/>
        </w:rPr>
        <w:t>D</w:t>
      </w:r>
      <w:r w:rsidR="00A7131F" w:rsidRPr="00A7131F">
        <w:rPr>
          <w:rFonts w:ascii="Avenir Next" w:hAnsi="Avenir Next"/>
          <w:bCs/>
          <w:color w:val="232C62"/>
          <w:sz w:val="16"/>
          <w:szCs w:val="16"/>
        </w:rPr>
        <w:t>ie Teilnehmenden können ihre</w:t>
      </w:r>
      <w:r w:rsidRPr="00134AF3">
        <w:rPr>
          <w:rFonts w:ascii="Avenir Next" w:hAnsi="Avenir Next"/>
          <w:bCs/>
          <w:color w:val="232C62"/>
          <w:sz w:val="16"/>
          <w:szCs w:val="16"/>
        </w:rPr>
        <w:t xml:space="preserve"> Teilnahme kostenlos stornieren, sofern die Stornierung bis mindestens </w:t>
      </w:r>
      <w:r w:rsidR="00A7131F" w:rsidRPr="00A7131F">
        <w:rPr>
          <w:rFonts w:ascii="Avenir Next" w:hAnsi="Avenir Next"/>
          <w:bCs/>
          <w:color w:val="232C62"/>
          <w:sz w:val="16"/>
          <w:szCs w:val="16"/>
        </w:rPr>
        <w:t>4</w:t>
      </w:r>
      <w:r w:rsidRPr="00134AF3">
        <w:rPr>
          <w:rFonts w:ascii="Avenir Next" w:hAnsi="Avenir Next"/>
          <w:bCs/>
          <w:color w:val="232C62"/>
          <w:sz w:val="16"/>
          <w:szCs w:val="16"/>
        </w:rPr>
        <w:t xml:space="preserve"> Wochen vor Beginn der Veranstaltung </w:t>
      </w:r>
      <w:r w:rsidR="00A7131F" w:rsidRPr="00A7131F">
        <w:rPr>
          <w:rFonts w:ascii="Avenir Next" w:hAnsi="Avenir Next"/>
          <w:bCs/>
          <w:color w:val="232C62"/>
          <w:sz w:val="16"/>
          <w:szCs w:val="16"/>
        </w:rPr>
        <w:t>faX</w:t>
      </w:r>
      <w:r w:rsidRPr="00134AF3">
        <w:rPr>
          <w:rFonts w:ascii="Avenir Next" w:hAnsi="Avenir Next"/>
          <w:bCs/>
          <w:color w:val="232C62"/>
          <w:sz w:val="16"/>
          <w:szCs w:val="16"/>
        </w:rPr>
        <w:t xml:space="preserve"> eingeht.</w:t>
      </w:r>
    </w:p>
    <w:p w14:paraId="4120548C" w14:textId="189734BA" w:rsidR="00134AF3" w:rsidRPr="00134AF3" w:rsidRDefault="00A7131F" w:rsidP="00A7131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venir Next" w:hAnsi="Avenir Next"/>
          <w:bCs/>
          <w:color w:val="232C62"/>
          <w:sz w:val="16"/>
          <w:szCs w:val="16"/>
        </w:rPr>
      </w:pPr>
      <w:r w:rsidRPr="00A7131F">
        <w:rPr>
          <w:rFonts w:ascii="Avenir Next" w:hAnsi="Avenir Next"/>
          <w:bCs/>
          <w:color w:val="232C62"/>
          <w:sz w:val="16"/>
          <w:szCs w:val="16"/>
        </w:rPr>
        <w:t xml:space="preserve">Bei </w:t>
      </w:r>
      <w:r w:rsidR="00134AF3" w:rsidRPr="00134AF3">
        <w:rPr>
          <w:rFonts w:ascii="Avenir Next" w:hAnsi="Avenir Next"/>
          <w:bCs/>
          <w:color w:val="232C62"/>
          <w:sz w:val="16"/>
          <w:szCs w:val="16"/>
        </w:rPr>
        <w:t xml:space="preserve">Stornierungen bis zu </w:t>
      </w:r>
      <w:r w:rsidRPr="00A7131F">
        <w:rPr>
          <w:rFonts w:ascii="Avenir Next" w:hAnsi="Avenir Next"/>
          <w:bCs/>
          <w:color w:val="232C62"/>
          <w:sz w:val="16"/>
          <w:szCs w:val="16"/>
        </w:rPr>
        <w:t>2</w:t>
      </w:r>
      <w:r w:rsidR="00134AF3" w:rsidRPr="00134AF3">
        <w:rPr>
          <w:rFonts w:ascii="Avenir Next" w:hAnsi="Avenir Next"/>
          <w:bCs/>
          <w:color w:val="232C62"/>
          <w:sz w:val="16"/>
          <w:szCs w:val="16"/>
        </w:rPr>
        <w:t xml:space="preserve"> Woche</w:t>
      </w:r>
      <w:r w:rsidRPr="00A7131F">
        <w:rPr>
          <w:rFonts w:ascii="Avenir Next" w:hAnsi="Avenir Next"/>
          <w:bCs/>
          <w:color w:val="232C62"/>
          <w:sz w:val="16"/>
          <w:szCs w:val="16"/>
        </w:rPr>
        <w:t>n</w:t>
      </w:r>
      <w:r w:rsidR="00134AF3" w:rsidRPr="00134AF3">
        <w:rPr>
          <w:rFonts w:ascii="Avenir Next" w:hAnsi="Avenir Next"/>
          <w:bCs/>
          <w:color w:val="232C62"/>
          <w:sz w:val="16"/>
          <w:szCs w:val="16"/>
        </w:rPr>
        <w:t xml:space="preserve"> vor Beginn der </w:t>
      </w:r>
      <w:r w:rsidRPr="00A7131F">
        <w:rPr>
          <w:rFonts w:ascii="Avenir Next" w:hAnsi="Avenir Next"/>
          <w:bCs/>
          <w:color w:val="232C62"/>
          <w:sz w:val="16"/>
          <w:szCs w:val="16"/>
        </w:rPr>
        <w:t>Fachfortbildung</w:t>
      </w:r>
      <w:r w:rsidR="00134AF3" w:rsidRPr="00134AF3">
        <w:rPr>
          <w:rFonts w:ascii="Avenir Next" w:hAnsi="Avenir Next"/>
          <w:bCs/>
          <w:color w:val="232C62"/>
          <w:sz w:val="16"/>
          <w:szCs w:val="16"/>
        </w:rPr>
        <w:t xml:space="preserve"> werden de</w:t>
      </w:r>
      <w:r w:rsidRPr="00A7131F">
        <w:rPr>
          <w:rFonts w:ascii="Avenir Next" w:hAnsi="Avenir Next"/>
          <w:bCs/>
          <w:color w:val="232C62"/>
          <w:sz w:val="16"/>
          <w:szCs w:val="16"/>
        </w:rPr>
        <w:t>n</w:t>
      </w:r>
      <w:r w:rsidR="00134AF3" w:rsidRPr="00134AF3">
        <w:rPr>
          <w:rFonts w:ascii="Avenir Next" w:hAnsi="Avenir Next"/>
          <w:bCs/>
          <w:color w:val="232C62"/>
          <w:sz w:val="16"/>
          <w:szCs w:val="16"/>
        </w:rPr>
        <w:t xml:space="preserve"> Teilnehmenden </w:t>
      </w:r>
      <w:r w:rsidRPr="00A7131F">
        <w:rPr>
          <w:rFonts w:ascii="Avenir Next" w:hAnsi="Avenir Next"/>
          <w:bCs/>
          <w:color w:val="232C62"/>
          <w:sz w:val="16"/>
          <w:szCs w:val="16"/>
        </w:rPr>
        <w:t>25%</w:t>
      </w:r>
      <w:r w:rsidR="00134AF3" w:rsidRPr="00134AF3">
        <w:rPr>
          <w:rFonts w:ascii="Avenir Next" w:hAnsi="Avenir Next"/>
          <w:bCs/>
          <w:color w:val="232C62"/>
          <w:sz w:val="16"/>
          <w:szCs w:val="16"/>
        </w:rPr>
        <w:t xml:space="preserve"> der Teilnahmekosten als Stornokosten berechnet.</w:t>
      </w:r>
    </w:p>
    <w:p w14:paraId="1058557B" w14:textId="2ACAB648" w:rsidR="00134AF3" w:rsidRPr="00134AF3" w:rsidRDefault="00134AF3" w:rsidP="00A7131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venir Next" w:hAnsi="Avenir Next"/>
          <w:bCs/>
          <w:color w:val="232C62"/>
          <w:sz w:val="16"/>
          <w:szCs w:val="16"/>
        </w:rPr>
      </w:pPr>
      <w:r w:rsidRPr="00134AF3">
        <w:rPr>
          <w:rFonts w:ascii="Avenir Next" w:hAnsi="Avenir Next"/>
          <w:bCs/>
          <w:color w:val="232C62"/>
          <w:sz w:val="16"/>
          <w:szCs w:val="16"/>
        </w:rPr>
        <w:t xml:space="preserve">Bei Stornierungen bis zu einem Tag vor Beginn der Veranstaltung werden dem Teilnehmenden </w:t>
      </w:r>
      <w:r w:rsidR="00A7131F" w:rsidRPr="00A7131F">
        <w:rPr>
          <w:rFonts w:ascii="Avenir Next" w:hAnsi="Avenir Next"/>
          <w:bCs/>
          <w:color w:val="232C62"/>
          <w:sz w:val="16"/>
          <w:szCs w:val="16"/>
        </w:rPr>
        <w:t>50</w:t>
      </w:r>
      <w:r w:rsidRPr="00134AF3">
        <w:rPr>
          <w:rFonts w:ascii="Avenir Next" w:hAnsi="Avenir Next"/>
          <w:bCs/>
          <w:color w:val="232C62"/>
          <w:sz w:val="16"/>
          <w:szCs w:val="16"/>
        </w:rPr>
        <w:t xml:space="preserve"> % der Teilnahmekosten als Stornokosten berechnet.</w:t>
      </w:r>
    </w:p>
    <w:p w14:paraId="481CCE19" w14:textId="5A73ED49" w:rsidR="00311E9E" w:rsidRPr="00A7131F" w:rsidRDefault="00134AF3" w:rsidP="00A7131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venir Next" w:hAnsi="Avenir Next"/>
          <w:bCs/>
          <w:color w:val="232C62"/>
          <w:sz w:val="16"/>
          <w:szCs w:val="16"/>
        </w:rPr>
      </w:pPr>
      <w:r w:rsidRPr="00134AF3">
        <w:rPr>
          <w:rFonts w:ascii="Avenir Next" w:hAnsi="Avenir Next"/>
          <w:bCs/>
          <w:color w:val="232C62"/>
          <w:sz w:val="16"/>
          <w:szCs w:val="16"/>
        </w:rPr>
        <w:t>Bei einer Stornierung ab dem Tag des Beginns der Veranstaltung oder bei Nichterscheinen sind die gesamten Teilnahmekosten fällig.</w:t>
      </w:r>
      <w:r w:rsidR="00311E9E" w:rsidRPr="00A7131F">
        <w:rPr>
          <w:rFonts w:ascii="Avenir Next" w:hAnsi="Avenir Next"/>
          <w:bCs/>
          <w:color w:val="232C62"/>
          <w:sz w:val="16"/>
          <w:szCs w:val="16"/>
        </w:rPr>
        <w:br w:type="page"/>
      </w:r>
    </w:p>
    <w:p w14:paraId="7CF098FD" w14:textId="0253053B" w:rsidR="00547032" w:rsidRDefault="00547032" w:rsidP="00547032">
      <w:pPr>
        <w:jc w:val="center"/>
        <w:rPr>
          <w:rFonts w:ascii="Avenir Next" w:hAnsi="Avenir Next"/>
          <w:b/>
          <w:color w:val="232C62"/>
          <w:sz w:val="22"/>
          <w:szCs w:val="22"/>
        </w:rPr>
      </w:pPr>
    </w:p>
    <w:p w14:paraId="0EE363CD" w14:textId="44786E56" w:rsidR="002F6D35" w:rsidRPr="00311E9E" w:rsidRDefault="00311E9E" w:rsidP="00311E9E">
      <w:pPr>
        <w:rPr>
          <w:rFonts w:ascii="Avenir Next" w:hAnsi="Avenir Next"/>
          <w:b/>
          <w:color w:val="232C62"/>
          <w:sz w:val="28"/>
          <w:szCs w:val="28"/>
        </w:rPr>
      </w:pPr>
      <w:r w:rsidRPr="00311E9E">
        <w:rPr>
          <w:rFonts w:ascii="Avenir Next" w:hAnsi="Avenir Next"/>
          <w:b/>
          <w:color w:val="232C62"/>
          <w:sz w:val="28"/>
          <w:szCs w:val="28"/>
        </w:rPr>
        <w:t>Verpflegung</w:t>
      </w:r>
    </w:p>
    <w:p w14:paraId="54014C86" w14:textId="4EA3E2D4" w:rsidR="002F6D35" w:rsidRDefault="00B50447" w:rsidP="00311E9E">
      <w:pPr>
        <w:pStyle w:val="kleinblau"/>
      </w:pPr>
      <w:r w:rsidRPr="00B50447">
        <w:t>Im Grundpreis sind</w:t>
      </w:r>
      <w:r w:rsidR="000944F6">
        <w:t xml:space="preserve"> </w:t>
      </w:r>
      <w:r w:rsidR="006F0020">
        <w:t xml:space="preserve">Vormittagskaffee mit Obst, </w:t>
      </w:r>
      <w:r w:rsidR="00494B41">
        <w:t>Kaffee und Kuchen</w:t>
      </w:r>
      <w:r w:rsidR="006F0020">
        <w:t xml:space="preserve"> am Nachmittag</w:t>
      </w:r>
      <w:r w:rsidR="00494B41">
        <w:t>, ein Mittag- und ein Abendessen</w:t>
      </w:r>
      <w:r w:rsidR="00940120">
        <w:t xml:space="preserve"> je Modul</w:t>
      </w:r>
      <w:r w:rsidR="00494B41">
        <w:t xml:space="preserve"> enthalten</w:t>
      </w:r>
      <w:r w:rsidRPr="00B50447">
        <w:t xml:space="preserve">. </w:t>
      </w:r>
      <w:r w:rsidR="00494B41">
        <w:t xml:space="preserve">Das </w:t>
      </w:r>
      <w:r w:rsidRPr="00B50447">
        <w:t xml:space="preserve">Abendessen am </w:t>
      </w:r>
      <w:r w:rsidR="007439FB">
        <w:t>Tag des Abendtermins</w:t>
      </w:r>
      <w:r w:rsidRPr="00B50447">
        <w:t xml:space="preserve">, </w:t>
      </w:r>
      <w:r w:rsidR="007439FB">
        <w:t xml:space="preserve">das </w:t>
      </w:r>
      <w:r w:rsidRPr="00B50447">
        <w:t>Mittag</w:t>
      </w:r>
      <w:r w:rsidR="007439FB">
        <w:t>essen am</w:t>
      </w:r>
      <w:r w:rsidRPr="00B50447">
        <w:t xml:space="preserve"> 2. Tag</w:t>
      </w:r>
      <w:r w:rsidR="007439FB">
        <w:t>.</w:t>
      </w:r>
    </w:p>
    <w:p w14:paraId="70F3E8C9" w14:textId="5B2DC24A" w:rsidR="00311E9E" w:rsidRDefault="00311E9E" w:rsidP="00311E9E">
      <w:pPr>
        <w:pStyle w:val="kleinblau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8"/>
      </w:tblGrid>
      <w:tr w:rsidR="002F6D35" w14:paraId="79F3B799" w14:textId="4E52314E" w:rsidTr="002F6D35">
        <w:trPr>
          <w:trHeight w:val="834"/>
        </w:trPr>
        <w:tc>
          <w:tcPr>
            <w:tcW w:w="4758" w:type="dxa"/>
          </w:tcPr>
          <w:p w14:paraId="51D137B7" w14:textId="77777777" w:rsidR="002F6D35" w:rsidRDefault="002F6D35" w:rsidP="00E94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-Black" w:hAnsi="Avenir-Black" w:cs="Avenir-Black"/>
                <w:b/>
                <w:bCs/>
                <w:color w:val="384871"/>
                <w:sz w:val="24"/>
                <w:szCs w:val="24"/>
              </w:rPr>
            </w:pPr>
            <w:r>
              <w:rPr>
                <w:rFonts w:ascii="Avenir-Black" w:hAnsi="Avenir-Black" w:cs="Avenir-Black"/>
                <w:b/>
                <w:bCs/>
                <w:color w:val="384871"/>
                <w:sz w:val="24"/>
                <w:szCs w:val="24"/>
              </w:rPr>
              <w:t>Modul 1</w:t>
            </w:r>
          </w:p>
          <w:p w14:paraId="62534FD8" w14:textId="1CD93CB1" w:rsidR="002F6D35" w:rsidRPr="007439FB" w:rsidRDefault="007439FB" w:rsidP="00E94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-Book" w:hAnsi="Avenir-Book" w:cs="Avenir-Book"/>
                <w:b/>
                <w:bCs/>
                <w:color w:val="EE5C3F"/>
                <w:sz w:val="21"/>
                <w:szCs w:val="21"/>
              </w:rPr>
            </w:pPr>
            <w:r w:rsidRPr="007439FB">
              <w:rPr>
                <w:rFonts w:ascii="Avenir-Book" w:hAnsi="Avenir-Book" w:cs="Avenir-Book"/>
                <w:b/>
                <w:bCs/>
                <w:color w:val="EE5C3F"/>
                <w:sz w:val="21"/>
                <w:szCs w:val="21"/>
              </w:rPr>
              <w:t>4.-6.11.2026</w:t>
            </w:r>
          </w:p>
          <w:p w14:paraId="69B3F19C" w14:textId="460D1941" w:rsidR="002F6D35" w:rsidRPr="00311E9E" w:rsidRDefault="002F6D35" w:rsidP="00E94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-Book" w:hAnsi="Avenir-Book" w:cs="Avenir-Book"/>
                <w:color w:val="384871"/>
                <w:sz w:val="21"/>
                <w:szCs w:val="21"/>
              </w:rPr>
            </w:pPr>
            <w:r>
              <w:rPr>
                <w:rFonts w:ascii="Avenir-Book" w:hAnsi="Avenir-Book" w:cs="Avenir-Book"/>
                <w:color w:val="384871"/>
                <w:sz w:val="21"/>
                <w:szCs w:val="21"/>
              </w:rPr>
              <w:t>Grundlagen</w:t>
            </w:r>
            <w:r w:rsidR="007439FB">
              <w:rPr>
                <w:rFonts w:ascii="Avenir-Book" w:hAnsi="Avenir-Book" w:cs="Avenir-Book"/>
                <w:color w:val="384871"/>
                <w:sz w:val="21"/>
                <w:szCs w:val="21"/>
              </w:rPr>
              <w:t>wissen</w:t>
            </w:r>
            <w:r>
              <w:rPr>
                <w:rFonts w:ascii="Avenir-Book" w:hAnsi="Avenir-Book" w:cs="Avenir-Book"/>
                <w:color w:val="384871"/>
                <w:sz w:val="21"/>
                <w:szCs w:val="21"/>
              </w:rPr>
              <w:t xml:space="preserve"> sexualisierter Gewalt</w:t>
            </w:r>
          </w:p>
        </w:tc>
      </w:tr>
      <w:tr w:rsidR="002F6D35" w14:paraId="70486928" w14:textId="569903B4" w:rsidTr="002F6D35">
        <w:trPr>
          <w:trHeight w:val="854"/>
        </w:trPr>
        <w:tc>
          <w:tcPr>
            <w:tcW w:w="4758" w:type="dxa"/>
          </w:tcPr>
          <w:p w14:paraId="62FD60BA" w14:textId="77777777" w:rsidR="002F6D35" w:rsidRDefault="002F6D35" w:rsidP="00E94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-Black" w:hAnsi="Avenir-Black" w:cs="Avenir-Black"/>
                <w:b/>
                <w:bCs/>
                <w:color w:val="1F315F"/>
                <w:sz w:val="24"/>
                <w:szCs w:val="24"/>
              </w:rPr>
            </w:pPr>
            <w:r>
              <w:rPr>
                <w:rFonts w:ascii="Avenir-Black" w:hAnsi="Avenir-Black" w:cs="Avenir-Black"/>
                <w:b/>
                <w:bCs/>
                <w:color w:val="1F315F"/>
                <w:sz w:val="24"/>
                <w:szCs w:val="24"/>
              </w:rPr>
              <w:t>Modul 2</w:t>
            </w:r>
          </w:p>
          <w:p w14:paraId="43692CB2" w14:textId="7155180C" w:rsidR="007439FB" w:rsidRPr="007439FB" w:rsidRDefault="007439FB" w:rsidP="00E94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-Book" w:hAnsi="Avenir-Book" w:cs="Avenir-Book"/>
                <w:b/>
                <w:bCs/>
                <w:color w:val="EE5C3F"/>
                <w:sz w:val="22"/>
                <w:szCs w:val="22"/>
              </w:rPr>
            </w:pPr>
            <w:r w:rsidRPr="007439FB">
              <w:rPr>
                <w:rFonts w:ascii="Avenir-Book" w:hAnsi="Avenir-Book" w:cs="Avenir-Book"/>
                <w:b/>
                <w:bCs/>
                <w:color w:val="EE5C3F"/>
                <w:sz w:val="22"/>
                <w:szCs w:val="22"/>
              </w:rPr>
              <w:t>10.-12.2.202</w:t>
            </w:r>
            <w:r>
              <w:rPr>
                <w:rFonts w:ascii="Avenir-Book" w:hAnsi="Avenir-Book" w:cs="Avenir-Book"/>
                <w:b/>
                <w:bCs/>
                <w:color w:val="EE5C3F"/>
                <w:sz w:val="22"/>
                <w:szCs w:val="22"/>
              </w:rPr>
              <w:t>7</w:t>
            </w:r>
          </w:p>
          <w:p w14:paraId="15D77394" w14:textId="25EAFFEF" w:rsidR="002F6D35" w:rsidRPr="00311E9E" w:rsidRDefault="002F6D35" w:rsidP="00E94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-Book" w:hAnsi="Avenir-Book" w:cs="Avenir-Book"/>
                <w:color w:val="1F315F"/>
                <w:sz w:val="22"/>
                <w:szCs w:val="22"/>
              </w:rPr>
            </w:pPr>
            <w:r>
              <w:rPr>
                <w:rFonts w:ascii="Avenir-Book" w:hAnsi="Avenir-Book" w:cs="Avenir-Book"/>
                <w:color w:val="1F315F"/>
                <w:sz w:val="22"/>
                <w:szCs w:val="22"/>
              </w:rPr>
              <w:t>Täter*</w:t>
            </w:r>
            <w:r w:rsidR="007439FB">
              <w:rPr>
                <w:rFonts w:ascii="Avenir-Book" w:hAnsi="Avenir-Book" w:cs="Avenir-Book"/>
                <w:color w:val="1F315F"/>
                <w:sz w:val="22"/>
                <w:szCs w:val="22"/>
              </w:rPr>
              <w:t>strategien</w:t>
            </w:r>
            <w:r>
              <w:rPr>
                <w:rFonts w:ascii="Avenir-Book" w:hAnsi="Avenir-Book" w:cs="Avenir-Book"/>
                <w:color w:val="1F315F"/>
                <w:sz w:val="22"/>
                <w:szCs w:val="22"/>
              </w:rPr>
              <w:t xml:space="preserve"> und Folgen für Betroffene</w:t>
            </w:r>
          </w:p>
        </w:tc>
      </w:tr>
      <w:tr w:rsidR="002F6D35" w14:paraId="62B25505" w14:textId="1622551F" w:rsidTr="002F6D35">
        <w:trPr>
          <w:trHeight w:val="854"/>
        </w:trPr>
        <w:tc>
          <w:tcPr>
            <w:tcW w:w="4758" w:type="dxa"/>
          </w:tcPr>
          <w:p w14:paraId="5C28EC6C" w14:textId="1EA1A3BF" w:rsidR="002F6D35" w:rsidRDefault="002F6D35" w:rsidP="00E94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-Black" w:hAnsi="Avenir-Black" w:cs="Avenir-Black"/>
                <w:b/>
                <w:bCs/>
                <w:color w:val="1F315F"/>
                <w:sz w:val="24"/>
                <w:szCs w:val="24"/>
              </w:rPr>
            </w:pPr>
            <w:r>
              <w:rPr>
                <w:rFonts w:ascii="Avenir-Black" w:hAnsi="Avenir-Black" w:cs="Avenir-Black"/>
                <w:b/>
                <w:bCs/>
                <w:color w:val="1F315F"/>
                <w:sz w:val="24"/>
                <w:szCs w:val="24"/>
              </w:rPr>
              <w:t>Modul 3</w:t>
            </w:r>
          </w:p>
          <w:p w14:paraId="3A3E68BB" w14:textId="53F14C7F" w:rsidR="007439FB" w:rsidRPr="007439FB" w:rsidRDefault="007439FB" w:rsidP="00E94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-Book" w:hAnsi="Avenir-Book" w:cs="Avenir-Book"/>
                <w:b/>
                <w:bCs/>
                <w:color w:val="EE5C3F"/>
                <w:sz w:val="22"/>
                <w:szCs w:val="22"/>
              </w:rPr>
            </w:pPr>
            <w:r w:rsidRPr="007439FB">
              <w:rPr>
                <w:rFonts w:ascii="Avenir-Book" w:hAnsi="Avenir-Book" w:cs="Avenir-Book"/>
                <w:b/>
                <w:bCs/>
                <w:color w:val="EE5C3F"/>
                <w:sz w:val="22"/>
                <w:szCs w:val="22"/>
              </w:rPr>
              <w:t>10.-12.3.2027</w:t>
            </w:r>
          </w:p>
          <w:p w14:paraId="24F70D2F" w14:textId="53240EB5" w:rsidR="002F6D35" w:rsidRPr="00311E9E" w:rsidRDefault="002F6D35" w:rsidP="00E94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-Book" w:hAnsi="Avenir-Book" w:cs="Avenir-Book"/>
                <w:color w:val="1F315F"/>
                <w:sz w:val="22"/>
                <w:szCs w:val="22"/>
              </w:rPr>
            </w:pPr>
            <w:r>
              <w:rPr>
                <w:rFonts w:ascii="Avenir-Book" w:hAnsi="Avenir-Book" w:cs="Avenir-Book"/>
                <w:color w:val="1F315F"/>
                <w:sz w:val="22"/>
                <w:szCs w:val="22"/>
              </w:rPr>
              <w:t>Sexualpädagogik</w:t>
            </w:r>
            <w:r w:rsidR="007439FB">
              <w:rPr>
                <w:rFonts w:ascii="Avenir-Book" w:hAnsi="Avenir-Book" w:cs="Avenir-Book"/>
                <w:color w:val="1F315F"/>
                <w:sz w:val="22"/>
                <w:szCs w:val="22"/>
              </w:rPr>
              <w:t>,</w:t>
            </w:r>
            <w:r>
              <w:rPr>
                <w:rFonts w:ascii="Avenir-Book" w:hAnsi="Avenir-Book" w:cs="Avenir-Book"/>
                <w:color w:val="1F315F"/>
                <w:sz w:val="22"/>
                <w:szCs w:val="22"/>
              </w:rPr>
              <w:t xml:space="preserve"> </w:t>
            </w:r>
            <w:r w:rsidR="00901E2B">
              <w:rPr>
                <w:rFonts w:ascii="Avenir-Book" w:hAnsi="Avenir-Book" w:cs="Avenir-Book"/>
                <w:color w:val="1F315F"/>
                <w:sz w:val="22"/>
                <w:szCs w:val="22"/>
              </w:rPr>
              <w:t>Prävention</w:t>
            </w:r>
            <w:r w:rsidR="007439FB">
              <w:rPr>
                <w:rFonts w:ascii="Avenir-Book" w:hAnsi="Avenir-Book" w:cs="Avenir-Book"/>
                <w:color w:val="1F315F"/>
                <w:sz w:val="22"/>
                <w:szCs w:val="22"/>
              </w:rPr>
              <w:t xml:space="preserve">, Recht </w:t>
            </w:r>
          </w:p>
        </w:tc>
      </w:tr>
      <w:tr w:rsidR="002F6D35" w14:paraId="58449E7C" w14:textId="2C692939" w:rsidTr="002F6D35">
        <w:trPr>
          <w:trHeight w:val="823"/>
        </w:trPr>
        <w:tc>
          <w:tcPr>
            <w:tcW w:w="4758" w:type="dxa"/>
          </w:tcPr>
          <w:p w14:paraId="456C8FC9" w14:textId="7362C269" w:rsidR="002F6D35" w:rsidRDefault="002F6D35" w:rsidP="00E94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-Black" w:hAnsi="Avenir-Black" w:cs="Avenir-Black"/>
                <w:b/>
                <w:bCs/>
                <w:color w:val="1F315F"/>
                <w:sz w:val="24"/>
                <w:szCs w:val="24"/>
              </w:rPr>
            </w:pPr>
            <w:r>
              <w:rPr>
                <w:rFonts w:ascii="Avenir-Black" w:hAnsi="Avenir-Black" w:cs="Avenir-Black"/>
                <w:b/>
                <w:bCs/>
                <w:color w:val="1F315F"/>
                <w:sz w:val="24"/>
                <w:szCs w:val="24"/>
              </w:rPr>
              <w:t>Modul 4</w:t>
            </w:r>
          </w:p>
          <w:p w14:paraId="05EBD158" w14:textId="0A25C6EB" w:rsidR="007439FB" w:rsidRPr="007439FB" w:rsidRDefault="007439FB" w:rsidP="00E94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-Book" w:hAnsi="Avenir-Book" w:cs="Avenir-Book"/>
                <w:b/>
                <w:bCs/>
                <w:color w:val="EE5C3F"/>
                <w:sz w:val="21"/>
                <w:szCs w:val="21"/>
              </w:rPr>
            </w:pPr>
            <w:r w:rsidRPr="007439FB">
              <w:rPr>
                <w:rFonts w:ascii="Avenir-Book" w:hAnsi="Avenir-Book" w:cs="Avenir-Book"/>
                <w:b/>
                <w:bCs/>
                <w:color w:val="EE5C3F"/>
                <w:sz w:val="21"/>
                <w:szCs w:val="21"/>
              </w:rPr>
              <w:t>14.-16.4.2027</w:t>
            </w:r>
          </w:p>
          <w:p w14:paraId="6E748598" w14:textId="44B7F8CF" w:rsidR="002F6D35" w:rsidRPr="00311E9E" w:rsidRDefault="004637D6" w:rsidP="00E94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-Book" w:hAnsi="Avenir-Book" w:cs="Avenir-Book"/>
                <w:color w:val="1F315F"/>
                <w:sz w:val="21"/>
                <w:szCs w:val="21"/>
              </w:rPr>
            </w:pPr>
            <w:r>
              <w:rPr>
                <w:rFonts w:ascii="Avenir-Book" w:hAnsi="Avenir-Book" w:cs="Avenir-Book"/>
                <w:color w:val="1F315F"/>
                <w:sz w:val="21"/>
                <w:szCs w:val="21"/>
              </w:rPr>
              <w:t>Verdachtsabklärung/Intervention/Dynamiken</w:t>
            </w:r>
          </w:p>
        </w:tc>
      </w:tr>
      <w:tr w:rsidR="002F6D35" w14:paraId="6648B408" w14:textId="37BD8FB9" w:rsidTr="002F6D35">
        <w:trPr>
          <w:trHeight w:val="834"/>
        </w:trPr>
        <w:tc>
          <w:tcPr>
            <w:tcW w:w="4758" w:type="dxa"/>
          </w:tcPr>
          <w:p w14:paraId="020E57EE" w14:textId="77777777" w:rsidR="002F6D35" w:rsidRDefault="002F6D35" w:rsidP="00940120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-Black" w:hAnsi="Avenir-Black" w:cs="Avenir-Black"/>
                <w:b/>
                <w:bCs/>
                <w:color w:val="1F315F"/>
                <w:sz w:val="24"/>
                <w:szCs w:val="24"/>
              </w:rPr>
            </w:pPr>
            <w:r>
              <w:rPr>
                <w:rFonts w:ascii="Avenir-Black" w:hAnsi="Avenir-Black" w:cs="Avenir-Black"/>
                <w:b/>
                <w:bCs/>
                <w:color w:val="1F315F"/>
                <w:sz w:val="24"/>
                <w:szCs w:val="24"/>
              </w:rPr>
              <w:t>Modul 5</w:t>
            </w:r>
          </w:p>
          <w:p w14:paraId="6CE2E6F8" w14:textId="2F107885" w:rsidR="007439FB" w:rsidRPr="007439FB" w:rsidRDefault="007439FB" w:rsidP="00940120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-Book" w:hAnsi="Avenir-Book" w:cs="Avenir-Book"/>
                <w:b/>
                <w:bCs/>
                <w:color w:val="EE5C3F"/>
                <w:sz w:val="21"/>
                <w:szCs w:val="21"/>
              </w:rPr>
            </w:pPr>
            <w:r w:rsidRPr="007439FB">
              <w:rPr>
                <w:rFonts w:ascii="Avenir-Book" w:hAnsi="Avenir-Book" w:cs="Avenir-Book"/>
                <w:b/>
                <w:bCs/>
                <w:color w:val="EE5C3F"/>
                <w:sz w:val="21"/>
                <w:szCs w:val="21"/>
              </w:rPr>
              <w:t>2.-4.6.2027</w:t>
            </w:r>
          </w:p>
          <w:p w14:paraId="5B80DDBA" w14:textId="282F0A6A" w:rsidR="004637D6" w:rsidRPr="00311E9E" w:rsidRDefault="004637D6" w:rsidP="00940120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-Book" w:hAnsi="Avenir-Book" w:cs="Avenir-Book"/>
                <w:color w:val="1F315F"/>
                <w:sz w:val="21"/>
                <w:szCs w:val="21"/>
              </w:rPr>
            </w:pPr>
            <w:r>
              <w:rPr>
                <w:rFonts w:ascii="Avenir-Book" w:hAnsi="Avenir-Book" w:cs="Avenir-Book"/>
                <w:color w:val="1F315F"/>
                <w:sz w:val="21"/>
                <w:szCs w:val="21"/>
              </w:rPr>
              <w:t>Übergriffe unter Kindern und Jugendlichen/Peer</w:t>
            </w:r>
          </w:p>
        </w:tc>
      </w:tr>
      <w:tr w:rsidR="002F6D35" w14:paraId="098E3D53" w14:textId="630F6E2C" w:rsidTr="002F6D35">
        <w:trPr>
          <w:trHeight w:val="823"/>
        </w:trPr>
        <w:tc>
          <w:tcPr>
            <w:tcW w:w="4758" w:type="dxa"/>
          </w:tcPr>
          <w:p w14:paraId="67178C31" w14:textId="77777777" w:rsidR="002F6D35" w:rsidRDefault="002F6D35" w:rsidP="00940120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-Black" w:hAnsi="Avenir-Black" w:cs="Avenir-Black"/>
                <w:b/>
                <w:bCs/>
                <w:color w:val="1F315F"/>
                <w:sz w:val="24"/>
                <w:szCs w:val="24"/>
              </w:rPr>
            </w:pPr>
            <w:r>
              <w:rPr>
                <w:rFonts w:ascii="Avenir-Black" w:hAnsi="Avenir-Black" w:cs="Avenir-Black"/>
                <w:b/>
                <w:bCs/>
                <w:color w:val="1F315F"/>
                <w:sz w:val="24"/>
                <w:szCs w:val="24"/>
              </w:rPr>
              <w:t>Modul 6</w:t>
            </w:r>
          </w:p>
          <w:p w14:paraId="4F0FF5D0" w14:textId="769F424E" w:rsidR="007439FB" w:rsidRPr="007439FB" w:rsidRDefault="007439FB" w:rsidP="00940120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-Book" w:hAnsi="Avenir-Book" w:cs="Avenir-Book"/>
                <w:b/>
                <w:bCs/>
                <w:color w:val="EE5C3F"/>
                <w:sz w:val="21"/>
                <w:szCs w:val="21"/>
              </w:rPr>
            </w:pPr>
            <w:r w:rsidRPr="007439FB">
              <w:rPr>
                <w:rFonts w:ascii="Avenir-Book" w:hAnsi="Avenir-Book" w:cs="Avenir-Book"/>
                <w:b/>
                <w:bCs/>
                <w:color w:val="EE5C3F"/>
                <w:sz w:val="21"/>
                <w:szCs w:val="21"/>
              </w:rPr>
              <w:t>18.-20.8.2027</w:t>
            </w:r>
          </w:p>
          <w:p w14:paraId="0E2F9670" w14:textId="76B313EA" w:rsidR="002F6D35" w:rsidRPr="00311E9E" w:rsidRDefault="002F6D35" w:rsidP="00940120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-Book" w:hAnsi="Avenir-Book" w:cs="Avenir-Book"/>
                <w:color w:val="1F315F"/>
                <w:sz w:val="21"/>
                <w:szCs w:val="21"/>
              </w:rPr>
            </w:pPr>
            <w:r>
              <w:rPr>
                <w:rFonts w:ascii="Avenir-Book" w:hAnsi="Avenir-Book" w:cs="Avenir-Book"/>
                <w:color w:val="1F315F"/>
                <w:sz w:val="21"/>
                <w:szCs w:val="21"/>
              </w:rPr>
              <w:t>Trauma und Traumafolgen</w:t>
            </w:r>
          </w:p>
        </w:tc>
      </w:tr>
      <w:tr w:rsidR="002F6D35" w14:paraId="19EC2266" w14:textId="135B440C" w:rsidTr="002F6D35">
        <w:trPr>
          <w:trHeight w:val="916"/>
        </w:trPr>
        <w:tc>
          <w:tcPr>
            <w:tcW w:w="4758" w:type="dxa"/>
          </w:tcPr>
          <w:p w14:paraId="02AB8E6E" w14:textId="77777777" w:rsidR="002F6D35" w:rsidRDefault="002F6D35" w:rsidP="00940120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-Black" w:hAnsi="Avenir-Black" w:cs="Avenir-Black"/>
                <w:b/>
                <w:bCs/>
                <w:color w:val="384871"/>
                <w:sz w:val="24"/>
                <w:szCs w:val="24"/>
              </w:rPr>
            </w:pPr>
            <w:r>
              <w:rPr>
                <w:rFonts w:ascii="Avenir-Black" w:hAnsi="Avenir-Black" w:cs="Avenir-Black"/>
                <w:b/>
                <w:bCs/>
                <w:color w:val="384871"/>
                <w:sz w:val="24"/>
                <w:szCs w:val="24"/>
              </w:rPr>
              <w:t>Modul 7</w:t>
            </w:r>
          </w:p>
          <w:p w14:paraId="3D4C3DD5" w14:textId="12268012" w:rsidR="007439FB" w:rsidRPr="007439FB" w:rsidRDefault="007439FB" w:rsidP="00940120">
            <w:pPr>
              <w:rPr>
                <w:rFonts w:ascii="Avenir-Book" w:hAnsi="Avenir-Book" w:cs="Avenir-Book"/>
                <w:b/>
                <w:bCs/>
                <w:color w:val="EE5C3F"/>
                <w:sz w:val="21"/>
                <w:szCs w:val="21"/>
              </w:rPr>
            </w:pPr>
            <w:r w:rsidRPr="007439FB">
              <w:rPr>
                <w:rFonts w:ascii="Avenir-Book" w:hAnsi="Avenir-Book" w:cs="Avenir-Book"/>
                <w:b/>
                <w:bCs/>
                <w:color w:val="EE5C3F"/>
                <w:sz w:val="21"/>
                <w:szCs w:val="21"/>
              </w:rPr>
              <w:t>20.-22.10.2027</w:t>
            </w:r>
          </w:p>
          <w:p w14:paraId="30D35E3D" w14:textId="30ADD8F8" w:rsidR="002F6D35" w:rsidRPr="00311E9E" w:rsidRDefault="004637D6" w:rsidP="00940120">
            <w:pPr>
              <w:rPr>
                <w:rFonts w:ascii="Avenir Next" w:hAnsi="Avenir Next"/>
                <w:b/>
                <w:color w:val="232C62"/>
                <w:sz w:val="22"/>
                <w:szCs w:val="22"/>
              </w:rPr>
            </w:pPr>
            <w:r>
              <w:rPr>
                <w:rFonts w:ascii="Avenir-Book" w:hAnsi="Avenir-Book" w:cs="Avenir-Book"/>
                <w:color w:val="1F315F"/>
                <w:sz w:val="21"/>
                <w:szCs w:val="21"/>
              </w:rPr>
              <w:t xml:space="preserve">Abschlussmodul und Präsentation Praxisprojekte </w:t>
            </w:r>
          </w:p>
        </w:tc>
      </w:tr>
    </w:tbl>
    <w:tbl>
      <w:tblPr>
        <w:tblStyle w:val="Tabellenraster"/>
        <w:tblpPr w:leftFromText="141" w:rightFromText="141" w:vertAnchor="text" w:horzAnchor="margin" w:tblpXSpec="right" w:tblpY="-4356"/>
        <w:tblW w:w="0" w:type="auto"/>
        <w:tblLook w:val="04A0" w:firstRow="1" w:lastRow="0" w:firstColumn="1" w:lastColumn="0" w:noHBand="0" w:noVBand="1"/>
      </w:tblPr>
      <w:tblGrid>
        <w:gridCol w:w="4106"/>
      </w:tblGrid>
      <w:tr w:rsidR="002F6D35" w14:paraId="11690ECE" w14:textId="77777777" w:rsidTr="002F6D35">
        <w:tc>
          <w:tcPr>
            <w:tcW w:w="4106" w:type="dxa"/>
          </w:tcPr>
          <w:p w14:paraId="68AA2E8D" w14:textId="4FDAA75B" w:rsidR="002F6D35" w:rsidRPr="002F6D35" w:rsidRDefault="002F6D35" w:rsidP="002F6D35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-Book" w:hAnsi="Avenir-Book" w:cs="Avenir-Book"/>
                <w:b/>
                <w:bCs/>
                <w:color w:val="1F315F"/>
                <w:sz w:val="22"/>
                <w:szCs w:val="22"/>
              </w:rPr>
            </w:pPr>
            <w:r w:rsidRPr="002F6D35">
              <w:rPr>
                <w:rFonts w:ascii="Avenir-Book" w:hAnsi="Avenir-Book" w:cs="Avenir-Book"/>
                <w:b/>
                <w:bCs/>
                <w:color w:val="1F315F"/>
                <w:sz w:val="22"/>
                <w:szCs w:val="22"/>
              </w:rPr>
              <w:t>Fortbildungszeiten</w:t>
            </w:r>
            <w:r>
              <w:rPr>
                <w:rFonts w:ascii="Avenir-Book" w:hAnsi="Avenir-Book" w:cs="Avenir-Book"/>
                <w:b/>
                <w:bCs/>
                <w:color w:val="1F315F"/>
                <w:sz w:val="22"/>
                <w:szCs w:val="22"/>
              </w:rPr>
              <w:t>:</w:t>
            </w:r>
            <w:r>
              <w:rPr>
                <w:rFonts w:ascii="Avenir-Book" w:hAnsi="Avenir-Book" w:cs="Avenir-Book"/>
                <w:b/>
                <w:bCs/>
                <w:color w:val="1F315F"/>
                <w:sz w:val="22"/>
                <w:szCs w:val="22"/>
              </w:rPr>
              <w:br/>
            </w:r>
          </w:p>
          <w:p w14:paraId="65F606A6" w14:textId="77777777" w:rsidR="002F6D35" w:rsidRDefault="002F6D35" w:rsidP="002F6D35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venir-Book" w:hAnsi="Avenir-Book" w:cs="Avenir-Book"/>
                <w:i/>
                <w:iCs/>
                <w:color w:val="1F315F"/>
                <w:sz w:val="22"/>
                <w:szCs w:val="22"/>
              </w:rPr>
            </w:pPr>
            <w:r>
              <w:rPr>
                <w:rFonts w:ascii="Avenir-Book" w:hAnsi="Avenir-Book" w:cs="Avenir-Book"/>
                <w:i/>
                <w:iCs/>
                <w:color w:val="1F315F"/>
                <w:sz w:val="22"/>
                <w:szCs w:val="22"/>
              </w:rPr>
              <w:t xml:space="preserve">Tag    14 – 18 Uhr </w:t>
            </w:r>
          </w:p>
          <w:p w14:paraId="78134753" w14:textId="767CBD5D" w:rsidR="002F6D35" w:rsidRDefault="002F6D35" w:rsidP="002F6D35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venir-Book" w:hAnsi="Avenir-Book" w:cs="Avenir-Book"/>
                <w:i/>
                <w:iCs/>
                <w:color w:val="1F315F"/>
                <w:sz w:val="22"/>
                <w:szCs w:val="22"/>
              </w:rPr>
            </w:pPr>
            <w:r>
              <w:rPr>
                <w:rFonts w:ascii="Avenir-Book" w:hAnsi="Avenir-Book" w:cs="Avenir-Book"/>
                <w:i/>
                <w:iCs/>
                <w:color w:val="1F315F"/>
                <w:sz w:val="22"/>
                <w:szCs w:val="22"/>
              </w:rPr>
              <w:t xml:space="preserve">Tag    09 </w:t>
            </w:r>
            <w:r w:rsidR="00901E2B">
              <w:rPr>
                <w:rFonts w:ascii="Avenir-Book" w:hAnsi="Avenir-Book" w:cs="Avenir-Book"/>
                <w:i/>
                <w:iCs/>
                <w:color w:val="1F315F"/>
                <w:sz w:val="22"/>
                <w:szCs w:val="22"/>
              </w:rPr>
              <w:t>–</w:t>
            </w:r>
            <w:r>
              <w:rPr>
                <w:rFonts w:ascii="Avenir-Book" w:hAnsi="Avenir-Book" w:cs="Avenir-Book"/>
                <w:i/>
                <w:iCs/>
                <w:color w:val="1F315F"/>
                <w:sz w:val="22"/>
                <w:szCs w:val="22"/>
              </w:rPr>
              <w:t xml:space="preserve"> 18 Uhr</w:t>
            </w:r>
          </w:p>
          <w:p w14:paraId="00A6262C" w14:textId="6232BF1D" w:rsidR="002F6D35" w:rsidRDefault="002F6D35" w:rsidP="002F6D35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venir-Book" w:hAnsi="Avenir-Book" w:cs="Avenir-Book"/>
                <w:i/>
                <w:iCs/>
                <w:color w:val="1F315F"/>
                <w:sz w:val="22"/>
                <w:szCs w:val="22"/>
              </w:rPr>
            </w:pPr>
            <w:r>
              <w:rPr>
                <w:rFonts w:ascii="Avenir-Book" w:hAnsi="Avenir-Book" w:cs="Avenir-Book"/>
                <w:i/>
                <w:iCs/>
                <w:color w:val="1F315F"/>
                <w:sz w:val="22"/>
                <w:szCs w:val="22"/>
              </w:rPr>
              <w:t xml:space="preserve">Tag    09 – 14 Uhr </w:t>
            </w:r>
            <w:r>
              <w:rPr>
                <w:rFonts w:ascii="Avenir-Book" w:hAnsi="Avenir-Book" w:cs="Avenir-Book"/>
                <w:i/>
                <w:iCs/>
                <w:color w:val="1F315F"/>
                <w:sz w:val="22"/>
                <w:szCs w:val="22"/>
              </w:rPr>
              <w:br/>
            </w:r>
          </w:p>
          <w:p w14:paraId="166BA550" w14:textId="791A1E20" w:rsidR="002F6D35" w:rsidRPr="00021AF9" w:rsidRDefault="002F6D35" w:rsidP="002F6D35">
            <w:pPr>
              <w:autoSpaceDE w:val="0"/>
              <w:autoSpaceDN w:val="0"/>
              <w:adjustRightInd w:val="0"/>
              <w:rPr>
                <w:rFonts w:ascii="Avenir-Book" w:hAnsi="Avenir-Book" w:cs="Avenir-Book"/>
                <w:i/>
                <w:iCs/>
                <w:color w:val="1F315F"/>
                <w:sz w:val="22"/>
                <w:szCs w:val="22"/>
              </w:rPr>
            </w:pPr>
            <w:r w:rsidRPr="00021AF9">
              <w:rPr>
                <w:rFonts w:ascii="Avenir-Book" w:hAnsi="Avenir-Book" w:cs="Avenir-Book"/>
                <w:i/>
                <w:iCs/>
                <w:color w:val="1F315F"/>
                <w:sz w:val="22"/>
                <w:szCs w:val="22"/>
              </w:rPr>
              <w:t>zzgl. ein</w:t>
            </w:r>
            <w:r w:rsidR="00901E2B">
              <w:rPr>
                <w:rFonts w:ascii="Avenir-Book" w:hAnsi="Avenir-Book" w:cs="Avenir-Book"/>
                <w:i/>
                <w:iCs/>
                <w:color w:val="1F315F"/>
                <w:sz w:val="22"/>
                <w:szCs w:val="22"/>
              </w:rPr>
              <w:t>es</w:t>
            </w:r>
            <w:r w:rsidRPr="00021AF9">
              <w:rPr>
                <w:rFonts w:ascii="Avenir-Book" w:hAnsi="Avenir-Book" w:cs="Avenir-Book"/>
                <w:i/>
                <w:iCs/>
                <w:color w:val="1F315F"/>
                <w:sz w:val="22"/>
                <w:szCs w:val="22"/>
              </w:rPr>
              <w:t xml:space="preserve"> </w:t>
            </w:r>
            <w:r w:rsidR="000944F6">
              <w:rPr>
                <w:rFonts w:ascii="Avenir-Book" w:hAnsi="Avenir-Book" w:cs="Avenir-Book"/>
                <w:i/>
                <w:iCs/>
                <w:color w:val="1F315F"/>
                <w:sz w:val="22"/>
                <w:szCs w:val="22"/>
              </w:rPr>
              <w:t>dreistündige</w:t>
            </w:r>
            <w:r w:rsidR="00901E2B">
              <w:rPr>
                <w:rFonts w:ascii="Avenir-Book" w:hAnsi="Avenir-Book" w:cs="Avenir-Book"/>
                <w:i/>
                <w:iCs/>
                <w:color w:val="1F315F"/>
                <w:sz w:val="22"/>
                <w:szCs w:val="22"/>
              </w:rPr>
              <w:t>n</w:t>
            </w:r>
            <w:r w:rsidR="000944F6">
              <w:rPr>
                <w:rFonts w:ascii="Avenir-Book" w:hAnsi="Avenir-Book" w:cs="Avenir-Book"/>
                <w:i/>
                <w:iCs/>
                <w:color w:val="1F315F"/>
                <w:sz w:val="22"/>
                <w:szCs w:val="22"/>
              </w:rPr>
              <w:t xml:space="preserve"> </w:t>
            </w:r>
            <w:r w:rsidRPr="00021AF9">
              <w:rPr>
                <w:rFonts w:ascii="Avenir-Book" w:hAnsi="Avenir-Book" w:cs="Avenir-Book"/>
                <w:i/>
                <w:iCs/>
                <w:color w:val="1F315F"/>
                <w:sz w:val="22"/>
                <w:szCs w:val="22"/>
              </w:rPr>
              <w:t>Abendtermin</w:t>
            </w:r>
            <w:r w:rsidR="00901E2B">
              <w:rPr>
                <w:rFonts w:ascii="Avenir-Book" w:hAnsi="Avenir-Book" w:cs="Avenir-Book"/>
                <w:i/>
                <w:iCs/>
                <w:color w:val="1F315F"/>
                <w:sz w:val="22"/>
                <w:szCs w:val="22"/>
              </w:rPr>
              <w:t>s,</w:t>
            </w:r>
            <w:r w:rsidRPr="00021AF9">
              <w:rPr>
                <w:rFonts w:ascii="Avenir-Book" w:hAnsi="Avenir-Book" w:cs="Avenir-Book"/>
                <w:i/>
                <w:iCs/>
                <w:color w:val="1F315F"/>
                <w:sz w:val="22"/>
                <w:szCs w:val="22"/>
              </w:rPr>
              <w:t xml:space="preserve"> welcher vor Beginn des Moduls bekannt gegeben wird</w:t>
            </w:r>
          </w:p>
          <w:p w14:paraId="0F42D16D" w14:textId="68C5A05E" w:rsidR="002F6D35" w:rsidRPr="002F6D35" w:rsidRDefault="002F6D35" w:rsidP="002F6D35">
            <w:pPr>
              <w:autoSpaceDE w:val="0"/>
              <w:autoSpaceDN w:val="0"/>
              <w:adjustRightInd w:val="0"/>
              <w:ind w:left="360"/>
              <w:rPr>
                <w:rFonts w:ascii="Avenir-Book" w:hAnsi="Avenir-Book" w:cs="Avenir-Book"/>
                <w:i/>
                <w:iCs/>
                <w:color w:val="1F315F"/>
                <w:sz w:val="22"/>
                <w:szCs w:val="22"/>
              </w:rPr>
            </w:pPr>
          </w:p>
        </w:tc>
      </w:tr>
    </w:tbl>
    <w:p w14:paraId="26934C81" w14:textId="064F2602" w:rsidR="00547032" w:rsidRDefault="00547032" w:rsidP="00547032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1F315F"/>
          <w:sz w:val="22"/>
          <w:szCs w:val="22"/>
        </w:rPr>
      </w:pPr>
    </w:p>
    <w:p w14:paraId="79D6479A" w14:textId="77777777" w:rsidR="002F6D35" w:rsidRDefault="002F6D35" w:rsidP="00547032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b/>
          <w:bCs/>
          <w:color w:val="1F315F"/>
          <w:sz w:val="22"/>
          <w:szCs w:val="22"/>
        </w:rPr>
      </w:pPr>
    </w:p>
    <w:p w14:paraId="273BC1A4" w14:textId="77777777" w:rsidR="002F6D35" w:rsidRDefault="002F6D35" w:rsidP="00547032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b/>
          <w:bCs/>
          <w:color w:val="1F315F"/>
          <w:sz w:val="22"/>
          <w:szCs w:val="22"/>
        </w:rPr>
      </w:pPr>
    </w:p>
    <w:p w14:paraId="685833FD" w14:textId="54A38161" w:rsidR="00E94815" w:rsidRDefault="00164835" w:rsidP="00547032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1F315F"/>
          <w:sz w:val="22"/>
          <w:szCs w:val="22"/>
        </w:rPr>
      </w:pPr>
      <w:r w:rsidRPr="00E94815">
        <w:rPr>
          <w:rFonts w:ascii="Avenir-Book" w:hAnsi="Avenir-Book" w:cs="Avenir-Book"/>
          <w:b/>
          <w:bCs/>
          <w:color w:val="1F315F"/>
          <w:sz w:val="22"/>
          <w:szCs w:val="22"/>
        </w:rPr>
        <w:t>Essenswünsche:</w:t>
      </w:r>
      <w:r>
        <w:rPr>
          <w:rFonts w:ascii="Avenir-Book" w:hAnsi="Avenir-Book" w:cs="Avenir-Book"/>
          <w:color w:val="1F315F"/>
          <w:sz w:val="22"/>
          <w:szCs w:val="22"/>
        </w:rPr>
        <w:t xml:space="preserve"> </w:t>
      </w:r>
      <w:r w:rsidR="002F6D35">
        <w:rPr>
          <w:rFonts w:ascii="Avenir-Book" w:hAnsi="Avenir-Book" w:cs="Avenir-Book"/>
          <w:color w:val="1F315F"/>
          <w:sz w:val="22"/>
          <w:szCs w:val="22"/>
        </w:rPr>
        <w:tab/>
      </w:r>
      <w:r w:rsidR="00E94815">
        <w:rPr>
          <w:rFonts w:ascii="Avenir-Book" w:hAnsi="Avenir-Book" w:cs="Avenir-Book"/>
          <w:color w:val="1F315F"/>
          <w:sz w:val="22"/>
          <w:szCs w:val="22"/>
        </w:rPr>
        <w:t xml:space="preserve"> </w:t>
      </w:r>
      <w:sdt>
        <w:sdtPr>
          <w:rPr>
            <w:rFonts w:ascii="Avenir-Book" w:hAnsi="Avenir-Book" w:cs="Avenir-Book"/>
            <w:color w:val="1F315F"/>
            <w:sz w:val="22"/>
            <w:szCs w:val="22"/>
          </w:rPr>
          <w:id w:val="56453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815">
            <w:rPr>
              <w:rFonts w:ascii="MS Gothic" w:eastAsia="MS Gothic" w:hAnsi="MS Gothic" w:cs="Avenir-Book" w:hint="eastAsia"/>
              <w:color w:val="1F315F"/>
              <w:sz w:val="22"/>
              <w:szCs w:val="22"/>
            </w:rPr>
            <w:t>☐</w:t>
          </w:r>
        </w:sdtContent>
      </w:sdt>
      <w:r w:rsidR="00E94815">
        <w:rPr>
          <w:rFonts w:ascii="Avenir-Book" w:hAnsi="Avenir-Book" w:cs="Avenir-Book"/>
          <w:color w:val="1F315F"/>
          <w:sz w:val="22"/>
          <w:szCs w:val="22"/>
        </w:rPr>
        <w:t xml:space="preserve"> </w:t>
      </w:r>
      <w:r w:rsidR="00901E2B">
        <w:rPr>
          <w:rFonts w:ascii="Avenir-Book" w:hAnsi="Avenir-Book" w:cs="Avenir-Book"/>
          <w:color w:val="1F315F"/>
          <w:sz w:val="22"/>
          <w:szCs w:val="22"/>
        </w:rPr>
        <w:t>v</w:t>
      </w:r>
      <w:r w:rsidR="00E94815">
        <w:rPr>
          <w:rFonts w:ascii="Avenir-Book" w:hAnsi="Avenir-Book" w:cs="Avenir-Book"/>
          <w:color w:val="1F315F"/>
          <w:sz w:val="22"/>
          <w:szCs w:val="22"/>
        </w:rPr>
        <w:t xml:space="preserve">egetarisch </w:t>
      </w:r>
      <w:r w:rsidR="00E94815">
        <w:rPr>
          <w:rFonts w:ascii="Avenir-Book" w:hAnsi="Avenir-Book" w:cs="Avenir-Book"/>
          <w:color w:val="1F315F"/>
          <w:sz w:val="22"/>
          <w:szCs w:val="22"/>
        </w:rPr>
        <w:tab/>
      </w:r>
      <w:sdt>
        <w:sdtPr>
          <w:rPr>
            <w:rFonts w:ascii="Avenir-Book" w:hAnsi="Avenir-Book" w:cs="Avenir-Book"/>
            <w:color w:val="1F315F"/>
            <w:sz w:val="22"/>
            <w:szCs w:val="22"/>
          </w:rPr>
          <w:id w:val="-88186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815">
            <w:rPr>
              <w:rFonts w:ascii="MS Gothic" w:eastAsia="MS Gothic" w:hAnsi="MS Gothic" w:cs="Avenir-Book" w:hint="eastAsia"/>
              <w:color w:val="1F315F"/>
              <w:sz w:val="22"/>
              <w:szCs w:val="22"/>
            </w:rPr>
            <w:t>☐</w:t>
          </w:r>
        </w:sdtContent>
      </w:sdt>
      <w:r w:rsidR="00E94815">
        <w:rPr>
          <w:rFonts w:ascii="Avenir-Book" w:hAnsi="Avenir-Book" w:cs="Avenir-Book"/>
          <w:color w:val="1F315F"/>
          <w:sz w:val="22"/>
          <w:szCs w:val="22"/>
        </w:rPr>
        <w:t xml:space="preserve"> vegan </w:t>
      </w:r>
      <w:r w:rsidR="00E94815">
        <w:rPr>
          <w:rFonts w:ascii="Avenir-Book" w:hAnsi="Avenir-Book" w:cs="Avenir-Book"/>
          <w:color w:val="1F315F"/>
          <w:sz w:val="22"/>
          <w:szCs w:val="22"/>
        </w:rPr>
        <w:tab/>
      </w:r>
      <w:sdt>
        <w:sdtPr>
          <w:rPr>
            <w:rFonts w:ascii="Avenir-Book" w:hAnsi="Avenir-Book" w:cs="Avenir-Book"/>
            <w:color w:val="1F315F"/>
            <w:sz w:val="22"/>
            <w:szCs w:val="22"/>
          </w:rPr>
          <w:id w:val="-1506901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120">
            <w:rPr>
              <w:rFonts w:ascii="MS Gothic" w:eastAsia="MS Gothic" w:hAnsi="MS Gothic" w:cs="Avenir-Book" w:hint="eastAsia"/>
              <w:color w:val="1F315F"/>
              <w:sz w:val="22"/>
              <w:szCs w:val="22"/>
            </w:rPr>
            <w:t>☐</w:t>
          </w:r>
        </w:sdtContent>
      </w:sdt>
      <w:r w:rsidR="00940120">
        <w:rPr>
          <w:rFonts w:ascii="Avenir-Book" w:hAnsi="Avenir-Book" w:cs="Avenir-Book"/>
          <w:color w:val="1F315F"/>
          <w:sz w:val="22"/>
          <w:szCs w:val="22"/>
        </w:rPr>
        <w:t xml:space="preserve"> mit Fleisch </w:t>
      </w:r>
      <w:r w:rsidR="00940120">
        <w:rPr>
          <w:rFonts w:ascii="Avenir-Book" w:hAnsi="Avenir-Book" w:cs="Avenir-Book"/>
          <w:color w:val="1F315F"/>
          <w:sz w:val="22"/>
          <w:szCs w:val="22"/>
        </w:rPr>
        <w:tab/>
      </w:r>
      <w:r w:rsidR="00940120">
        <w:rPr>
          <w:rFonts w:ascii="Avenir-Book" w:hAnsi="Avenir-Book" w:cs="Avenir-Book"/>
          <w:color w:val="1F315F"/>
          <w:sz w:val="22"/>
          <w:szCs w:val="22"/>
        </w:rPr>
        <w:tab/>
      </w:r>
      <w:r w:rsidR="00940120">
        <w:rPr>
          <w:rFonts w:ascii="Avenir-Book" w:hAnsi="Avenir-Book" w:cs="Avenir-Book"/>
          <w:color w:val="1F315F"/>
          <w:sz w:val="22"/>
          <w:szCs w:val="22"/>
        </w:rPr>
        <w:br/>
      </w:r>
    </w:p>
    <w:p w14:paraId="216DA12B" w14:textId="77777777" w:rsidR="002F6D35" w:rsidRDefault="002F6D35" w:rsidP="00547032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1F315F"/>
          <w:sz w:val="22"/>
          <w:szCs w:val="22"/>
        </w:rPr>
      </w:pPr>
    </w:p>
    <w:p w14:paraId="5592D020" w14:textId="166825C9" w:rsidR="00E94815" w:rsidRDefault="00E94815" w:rsidP="00547032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1F315F"/>
          <w:sz w:val="22"/>
          <w:szCs w:val="22"/>
        </w:rPr>
      </w:pPr>
      <w:r>
        <w:rPr>
          <w:rFonts w:ascii="Avenir-Book" w:hAnsi="Avenir-Book" w:cs="Avenir-Book"/>
          <w:color w:val="1F315F"/>
          <w:sz w:val="22"/>
          <w:szCs w:val="22"/>
        </w:rPr>
        <w:t>Sonstiges</w:t>
      </w:r>
      <w:r w:rsidR="00940120">
        <w:rPr>
          <w:rFonts w:ascii="Avenir-Book" w:hAnsi="Avenir-Book" w:cs="Avenir-Book"/>
          <w:color w:val="1F315F"/>
          <w:sz w:val="22"/>
          <w:szCs w:val="22"/>
        </w:rPr>
        <w:t>:</w:t>
      </w:r>
    </w:p>
    <w:p w14:paraId="669C306C" w14:textId="77777777" w:rsidR="002F6D35" w:rsidRDefault="00940120" w:rsidP="002F6D35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i/>
          <w:iCs/>
          <w:color w:val="1F315F"/>
          <w:sz w:val="22"/>
          <w:szCs w:val="22"/>
        </w:rPr>
      </w:pPr>
      <w:r>
        <w:rPr>
          <w:rFonts w:ascii="Avenir-Book" w:hAnsi="Avenir-Book" w:cs="Avenir-Book"/>
          <w:i/>
          <w:iCs/>
          <w:color w:val="1F315F"/>
          <w:sz w:val="22"/>
          <w:szCs w:val="22"/>
        </w:rPr>
        <w:br/>
      </w:r>
    </w:p>
    <w:p w14:paraId="4CB2C405" w14:textId="08ABF4C4" w:rsidR="002F6D35" w:rsidRDefault="002F6D35" w:rsidP="00547032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i/>
          <w:iCs/>
          <w:color w:val="1F315F"/>
          <w:sz w:val="22"/>
          <w:szCs w:val="22"/>
        </w:rPr>
      </w:pPr>
    </w:p>
    <w:sectPr w:rsidR="002F6D35" w:rsidSect="0010611C">
      <w:headerReference w:type="default" r:id="rId8"/>
      <w:footerReference w:type="default" r:id="rId9"/>
      <w:pgSz w:w="11900" w:h="16840"/>
      <w:pgMar w:top="1985" w:right="1417" w:bottom="184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D667" w14:textId="77777777" w:rsidR="00F41161" w:rsidRDefault="00F41161" w:rsidP="00DD0617">
      <w:pPr>
        <w:spacing w:after="0" w:line="240" w:lineRule="auto"/>
      </w:pPr>
      <w:r>
        <w:separator/>
      </w:r>
    </w:p>
  </w:endnote>
  <w:endnote w:type="continuationSeparator" w:id="0">
    <w:p w14:paraId="0DC3596D" w14:textId="77777777" w:rsidR="00F41161" w:rsidRDefault="00F41161" w:rsidP="00DD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-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260"/>
      <w:gridCol w:w="2410"/>
    </w:tblGrid>
    <w:tr w:rsidR="00281112" w:rsidRPr="009D75A4" w14:paraId="67A941AE" w14:textId="77777777" w:rsidTr="007750DA">
      <w:trPr>
        <w:trHeight w:val="709"/>
      </w:trPr>
      <w:tc>
        <w:tcPr>
          <w:tcW w:w="3686" w:type="dxa"/>
        </w:tcPr>
        <w:p w14:paraId="78B33DC3" w14:textId="0B5BAB69" w:rsidR="00281112" w:rsidRPr="009D75A4" w:rsidRDefault="00281112" w:rsidP="0078598D">
          <w:pPr>
            <w:pStyle w:val="Kopfzeile"/>
            <w:rPr>
              <w:rFonts w:ascii="Avenir Next" w:hAnsi="Avenir Next"/>
              <w:b/>
              <w:bCs/>
              <w:sz w:val="15"/>
              <w:szCs w:val="15"/>
            </w:rPr>
          </w:pPr>
          <w:r w:rsidRPr="009D75A4">
            <w:rPr>
              <w:rFonts w:ascii="Avenir Next" w:hAnsi="Avenir Next"/>
              <w:b/>
              <w:bCs/>
              <w:sz w:val="15"/>
              <w:szCs w:val="15"/>
            </w:rPr>
            <w:t>faX Fachberatungsstelle bei sexualisierter Gewalt</w:t>
          </w:r>
          <w:r w:rsidR="0078598D" w:rsidRPr="009D75A4">
            <w:rPr>
              <w:rFonts w:ascii="Avenir Next" w:hAnsi="Avenir Next"/>
              <w:b/>
              <w:bCs/>
              <w:sz w:val="15"/>
              <w:szCs w:val="15"/>
            </w:rPr>
            <w:t xml:space="preserve"> in Stadt und Landkreis Kassel</w:t>
          </w:r>
        </w:p>
        <w:p w14:paraId="0F556831" w14:textId="77777777" w:rsidR="00281112" w:rsidRPr="009D75A4" w:rsidRDefault="00281112" w:rsidP="0078598D">
          <w:pPr>
            <w:pStyle w:val="Kopfzeile"/>
            <w:rPr>
              <w:rFonts w:ascii="Avenir Next" w:hAnsi="Avenir Next"/>
              <w:sz w:val="15"/>
              <w:szCs w:val="15"/>
            </w:rPr>
          </w:pPr>
          <w:r w:rsidRPr="009D75A4">
            <w:rPr>
              <w:rFonts w:ascii="Avenir Next" w:hAnsi="Avenir Next"/>
              <w:sz w:val="15"/>
              <w:szCs w:val="15"/>
            </w:rPr>
            <w:t xml:space="preserve">Untere Karlsstr. 16 </w:t>
          </w:r>
        </w:p>
        <w:p w14:paraId="5A8AC723" w14:textId="77777777" w:rsidR="00281112" w:rsidRPr="009D75A4" w:rsidRDefault="00281112" w:rsidP="0078598D">
          <w:pPr>
            <w:pStyle w:val="Kopfzeile"/>
            <w:rPr>
              <w:rFonts w:ascii="Avenir Next" w:hAnsi="Avenir Next"/>
              <w:sz w:val="15"/>
              <w:szCs w:val="15"/>
            </w:rPr>
          </w:pPr>
          <w:r w:rsidRPr="009D75A4">
            <w:rPr>
              <w:rFonts w:ascii="Avenir Next" w:hAnsi="Avenir Next"/>
              <w:sz w:val="15"/>
              <w:szCs w:val="15"/>
            </w:rPr>
            <w:t>34117 Kassel</w:t>
          </w:r>
        </w:p>
        <w:p w14:paraId="1906716B" w14:textId="0592B104" w:rsidR="00281112" w:rsidRPr="009D75A4" w:rsidRDefault="00281112" w:rsidP="0078598D">
          <w:pPr>
            <w:pStyle w:val="Kopfzeile"/>
            <w:rPr>
              <w:rFonts w:ascii="Avenir Next" w:hAnsi="Avenir Next"/>
              <w:sz w:val="15"/>
              <w:szCs w:val="15"/>
            </w:rPr>
          </w:pPr>
          <w:r w:rsidRPr="009D75A4">
            <w:rPr>
              <w:rFonts w:ascii="Avenir Next" w:hAnsi="Avenir Next"/>
              <w:sz w:val="15"/>
              <w:szCs w:val="15"/>
            </w:rPr>
            <w:t xml:space="preserve">Tel.: 0561 </w:t>
          </w:r>
          <w:r w:rsidR="009B2482" w:rsidRPr="009D75A4">
            <w:rPr>
              <w:rFonts w:ascii="Avenir Next" w:hAnsi="Avenir Next"/>
              <w:sz w:val="15"/>
              <w:szCs w:val="15"/>
            </w:rPr>
            <w:t xml:space="preserve">– </w:t>
          </w:r>
          <w:r w:rsidRPr="009D75A4">
            <w:rPr>
              <w:rFonts w:ascii="Avenir Next" w:hAnsi="Avenir Next"/>
              <w:sz w:val="15"/>
              <w:szCs w:val="15"/>
            </w:rPr>
            <w:t>31</w:t>
          </w:r>
          <w:r w:rsidR="009B2482" w:rsidRPr="009D75A4">
            <w:rPr>
              <w:rFonts w:ascii="Avenir Next" w:hAnsi="Avenir Next"/>
              <w:sz w:val="15"/>
              <w:szCs w:val="15"/>
            </w:rPr>
            <w:t xml:space="preserve"> </w:t>
          </w:r>
          <w:r w:rsidRPr="009D75A4">
            <w:rPr>
              <w:rFonts w:ascii="Avenir Next" w:hAnsi="Avenir Next"/>
              <w:sz w:val="15"/>
              <w:szCs w:val="15"/>
            </w:rPr>
            <w:t>74</w:t>
          </w:r>
          <w:r w:rsidR="009B2482" w:rsidRPr="009D75A4">
            <w:rPr>
              <w:rFonts w:ascii="Avenir Next" w:hAnsi="Avenir Next"/>
              <w:sz w:val="15"/>
              <w:szCs w:val="15"/>
            </w:rPr>
            <w:t xml:space="preserve"> </w:t>
          </w:r>
          <w:r w:rsidRPr="009D75A4">
            <w:rPr>
              <w:rFonts w:ascii="Avenir Next" w:hAnsi="Avenir Next"/>
              <w:sz w:val="15"/>
              <w:szCs w:val="15"/>
            </w:rPr>
            <w:t>91</w:t>
          </w:r>
          <w:r w:rsidR="009B2482" w:rsidRPr="009D75A4">
            <w:rPr>
              <w:rFonts w:ascii="Avenir Next" w:hAnsi="Avenir Next"/>
              <w:sz w:val="15"/>
              <w:szCs w:val="15"/>
            </w:rPr>
            <w:t xml:space="preserve"> </w:t>
          </w:r>
          <w:r w:rsidRPr="009D75A4">
            <w:rPr>
              <w:rFonts w:ascii="Avenir Next" w:hAnsi="Avenir Next"/>
              <w:sz w:val="15"/>
              <w:szCs w:val="15"/>
            </w:rPr>
            <w:t>16</w:t>
          </w:r>
        </w:p>
        <w:p w14:paraId="0489A291" w14:textId="4235C339" w:rsidR="00281112" w:rsidRPr="009D75A4" w:rsidRDefault="009B2482" w:rsidP="0078598D">
          <w:pPr>
            <w:pStyle w:val="Kopfzeile"/>
            <w:rPr>
              <w:rFonts w:ascii="Avenir Next" w:hAnsi="Avenir Next"/>
              <w:sz w:val="15"/>
              <w:szCs w:val="15"/>
            </w:rPr>
          </w:pPr>
          <w:hyperlink r:id="rId1" w:history="1">
            <w:r w:rsidRPr="009D75A4">
              <w:rPr>
                <w:rStyle w:val="Hyperlink"/>
                <w:rFonts w:ascii="Avenir Next" w:hAnsi="Avenir Next"/>
                <w:sz w:val="15"/>
                <w:szCs w:val="15"/>
              </w:rPr>
              <w:t>info@fax-kassel.de</w:t>
            </w:r>
          </w:hyperlink>
        </w:p>
        <w:p w14:paraId="2B18FD1E" w14:textId="7349B724" w:rsidR="00281112" w:rsidRPr="009D75A4" w:rsidRDefault="00281112" w:rsidP="0078598D">
          <w:pPr>
            <w:pStyle w:val="Kopfzeile"/>
            <w:rPr>
              <w:color w:val="000000" w:themeColor="text1"/>
              <w:sz w:val="15"/>
              <w:szCs w:val="15"/>
            </w:rPr>
          </w:pPr>
          <w:r w:rsidRPr="009D75A4">
            <w:rPr>
              <w:rFonts w:ascii="Avenir Next" w:hAnsi="Avenir Next"/>
              <w:sz w:val="15"/>
              <w:szCs w:val="15"/>
            </w:rPr>
            <w:t>www.fax-kassel.de</w:t>
          </w:r>
        </w:p>
      </w:tc>
      <w:tc>
        <w:tcPr>
          <w:tcW w:w="3260" w:type="dxa"/>
        </w:tcPr>
        <w:p w14:paraId="358CC4DD" w14:textId="1F8CBB15" w:rsidR="00281112" w:rsidRPr="009D75A4" w:rsidRDefault="00281112" w:rsidP="0078598D">
          <w:pPr>
            <w:pStyle w:val="Kopfzeile"/>
            <w:rPr>
              <w:rFonts w:ascii="Avenir Next" w:hAnsi="Avenir Next"/>
              <w:sz w:val="15"/>
              <w:szCs w:val="15"/>
            </w:rPr>
          </w:pPr>
          <w:r w:rsidRPr="009D75A4">
            <w:rPr>
              <w:rFonts w:ascii="Avenir Next" w:hAnsi="Avenir Next"/>
              <w:b/>
              <w:bCs/>
              <w:sz w:val="15"/>
              <w:szCs w:val="15"/>
            </w:rPr>
            <w:t>Kontoinhaber</w:t>
          </w:r>
          <w:r w:rsidRPr="009D75A4">
            <w:rPr>
              <w:rFonts w:ascii="Avenir Next" w:hAnsi="Avenir Next"/>
              <w:sz w:val="15"/>
              <w:szCs w:val="15"/>
            </w:rPr>
            <w:t>:</w:t>
          </w:r>
        </w:p>
        <w:p w14:paraId="1E4B0DAD" w14:textId="3BAEA215" w:rsidR="00281112" w:rsidRPr="009D75A4" w:rsidRDefault="00281112" w:rsidP="0078598D">
          <w:pPr>
            <w:pStyle w:val="Kopfzeile"/>
            <w:rPr>
              <w:rFonts w:ascii="Avenir Next" w:hAnsi="Avenir Next"/>
              <w:sz w:val="15"/>
              <w:szCs w:val="15"/>
            </w:rPr>
          </w:pPr>
          <w:r w:rsidRPr="009D75A4">
            <w:rPr>
              <w:rFonts w:ascii="Avenir Next" w:hAnsi="Avenir Next"/>
              <w:sz w:val="15"/>
              <w:szCs w:val="15"/>
            </w:rPr>
            <w:t>Verein gegen sexualisierte Gewalt Kassel e.V.</w:t>
          </w:r>
        </w:p>
        <w:p w14:paraId="405870ED" w14:textId="77777777" w:rsidR="00281112" w:rsidRPr="009D75A4" w:rsidRDefault="00281112" w:rsidP="0078598D">
          <w:pPr>
            <w:pStyle w:val="Kopfzeile"/>
            <w:rPr>
              <w:rFonts w:ascii="Avenir Next" w:hAnsi="Avenir Next"/>
              <w:sz w:val="15"/>
              <w:szCs w:val="15"/>
            </w:rPr>
          </w:pPr>
          <w:r w:rsidRPr="009D75A4">
            <w:rPr>
              <w:rFonts w:ascii="Avenir Next" w:hAnsi="Avenir Next"/>
              <w:sz w:val="15"/>
              <w:szCs w:val="15"/>
            </w:rPr>
            <w:t>Volksbank Kassel Göttingen eG</w:t>
          </w:r>
        </w:p>
        <w:p w14:paraId="1BF10E17" w14:textId="74F1CB40" w:rsidR="00281112" w:rsidRPr="009D75A4" w:rsidRDefault="00281112" w:rsidP="0078598D">
          <w:pPr>
            <w:pStyle w:val="Kopfzeile"/>
            <w:rPr>
              <w:rFonts w:ascii="Avenir Next" w:hAnsi="Avenir Next"/>
              <w:sz w:val="15"/>
              <w:szCs w:val="15"/>
            </w:rPr>
          </w:pPr>
          <w:r w:rsidRPr="009D75A4">
            <w:rPr>
              <w:rFonts w:ascii="Avenir Next" w:hAnsi="Avenir Next"/>
              <w:sz w:val="15"/>
              <w:szCs w:val="15"/>
            </w:rPr>
            <w:t>IBAN: DE10 5209 0000 0000 121703</w:t>
          </w:r>
        </w:p>
        <w:p w14:paraId="6C970605" w14:textId="0863091F" w:rsidR="0078598D" w:rsidRPr="009D75A4" w:rsidRDefault="00281112" w:rsidP="0078598D">
          <w:pPr>
            <w:pStyle w:val="Kopfzeile"/>
            <w:rPr>
              <w:rFonts w:ascii="Avenir Next" w:hAnsi="Avenir Next"/>
              <w:sz w:val="15"/>
              <w:szCs w:val="15"/>
            </w:rPr>
          </w:pPr>
          <w:r w:rsidRPr="009D75A4">
            <w:rPr>
              <w:rFonts w:ascii="Avenir Next" w:hAnsi="Avenir Next"/>
              <w:sz w:val="15"/>
              <w:szCs w:val="15"/>
            </w:rPr>
            <w:t>BIC: GEN</w:t>
          </w:r>
          <w:r w:rsidR="009B2482" w:rsidRPr="009D75A4">
            <w:rPr>
              <w:rFonts w:ascii="Avenir Next" w:hAnsi="Avenir Next"/>
              <w:sz w:val="15"/>
              <w:szCs w:val="15"/>
            </w:rPr>
            <w:t xml:space="preserve"> </w:t>
          </w:r>
          <w:r w:rsidRPr="009D75A4">
            <w:rPr>
              <w:rFonts w:ascii="Avenir Next" w:hAnsi="Avenir Next"/>
              <w:sz w:val="15"/>
              <w:szCs w:val="15"/>
            </w:rPr>
            <w:t>ODE</w:t>
          </w:r>
          <w:r w:rsidR="009B2482" w:rsidRPr="009D75A4">
            <w:rPr>
              <w:rFonts w:ascii="Avenir Next" w:hAnsi="Avenir Next"/>
              <w:sz w:val="15"/>
              <w:szCs w:val="15"/>
            </w:rPr>
            <w:t xml:space="preserve"> </w:t>
          </w:r>
          <w:r w:rsidRPr="009D75A4">
            <w:rPr>
              <w:rFonts w:ascii="Avenir Next" w:hAnsi="Avenir Next"/>
              <w:sz w:val="15"/>
              <w:szCs w:val="15"/>
            </w:rPr>
            <w:t>51</w:t>
          </w:r>
          <w:r w:rsidR="009B2482" w:rsidRPr="009D75A4">
            <w:rPr>
              <w:rFonts w:ascii="Avenir Next" w:hAnsi="Avenir Next"/>
              <w:sz w:val="15"/>
              <w:szCs w:val="15"/>
            </w:rPr>
            <w:t xml:space="preserve"> </w:t>
          </w:r>
          <w:r w:rsidRPr="009D75A4">
            <w:rPr>
              <w:rFonts w:ascii="Avenir Next" w:hAnsi="Avenir Next"/>
              <w:sz w:val="15"/>
              <w:szCs w:val="15"/>
            </w:rPr>
            <w:t xml:space="preserve">K1         </w:t>
          </w:r>
        </w:p>
        <w:p w14:paraId="2F864697" w14:textId="47689161" w:rsidR="00281112" w:rsidRPr="009D75A4" w:rsidRDefault="00281112" w:rsidP="0078598D">
          <w:pPr>
            <w:pStyle w:val="Kopfzeile"/>
            <w:rPr>
              <w:rFonts w:ascii="Avenir Next" w:hAnsi="Avenir Next"/>
              <w:sz w:val="15"/>
              <w:szCs w:val="15"/>
            </w:rPr>
          </w:pPr>
          <w:r w:rsidRPr="009D75A4">
            <w:rPr>
              <w:rFonts w:ascii="Avenir Next" w:hAnsi="Avenir Next"/>
              <w:sz w:val="15"/>
              <w:szCs w:val="15"/>
            </w:rPr>
            <w:t>BLZ: 520</w:t>
          </w:r>
          <w:r w:rsidR="009B2482" w:rsidRPr="009D75A4">
            <w:rPr>
              <w:rFonts w:ascii="Avenir Next" w:hAnsi="Avenir Next"/>
              <w:sz w:val="15"/>
              <w:szCs w:val="15"/>
            </w:rPr>
            <w:t xml:space="preserve"> </w:t>
          </w:r>
          <w:r w:rsidRPr="009D75A4">
            <w:rPr>
              <w:rFonts w:ascii="Avenir Next" w:hAnsi="Avenir Next"/>
              <w:sz w:val="15"/>
              <w:szCs w:val="15"/>
            </w:rPr>
            <w:t>900</w:t>
          </w:r>
          <w:r w:rsidR="009B2482" w:rsidRPr="009D75A4">
            <w:rPr>
              <w:rFonts w:ascii="Avenir Next" w:hAnsi="Avenir Next"/>
              <w:sz w:val="15"/>
              <w:szCs w:val="15"/>
            </w:rPr>
            <w:t xml:space="preserve"> </w:t>
          </w:r>
          <w:r w:rsidRPr="009D75A4">
            <w:rPr>
              <w:rFonts w:ascii="Avenir Next" w:hAnsi="Avenir Next"/>
              <w:sz w:val="15"/>
              <w:szCs w:val="15"/>
            </w:rPr>
            <w:t>00</w:t>
          </w:r>
        </w:p>
      </w:tc>
      <w:tc>
        <w:tcPr>
          <w:tcW w:w="2410" w:type="dxa"/>
        </w:tcPr>
        <w:p w14:paraId="153B6B30" w14:textId="6C5F72D4" w:rsidR="00281112" w:rsidRPr="009D75A4" w:rsidRDefault="00281112" w:rsidP="00281112">
          <w:pPr>
            <w:pStyle w:val="Kopfzeile"/>
            <w:rPr>
              <w:rFonts w:ascii="Avenir Next" w:hAnsi="Avenir Next"/>
              <w:b/>
              <w:bCs/>
              <w:sz w:val="15"/>
              <w:szCs w:val="15"/>
            </w:rPr>
          </w:pPr>
          <w:r w:rsidRPr="009D75A4">
            <w:rPr>
              <w:rFonts w:ascii="Avenir Next" w:hAnsi="Avenir Next"/>
              <w:b/>
              <w:bCs/>
              <w:sz w:val="15"/>
              <w:szCs w:val="15"/>
            </w:rPr>
            <w:t>Trägerverein</w:t>
          </w:r>
        </w:p>
        <w:p w14:paraId="70B21742" w14:textId="489FDA99" w:rsidR="00281112" w:rsidRPr="009D75A4" w:rsidRDefault="00281112" w:rsidP="00281112">
          <w:pPr>
            <w:pStyle w:val="Kopfzeile"/>
            <w:rPr>
              <w:rFonts w:ascii="Avenir Next" w:hAnsi="Avenir Next"/>
              <w:sz w:val="15"/>
              <w:szCs w:val="15"/>
            </w:rPr>
          </w:pPr>
          <w:r w:rsidRPr="009D75A4">
            <w:rPr>
              <w:rFonts w:ascii="Avenir Next" w:hAnsi="Avenir Next"/>
              <w:sz w:val="15"/>
              <w:szCs w:val="15"/>
            </w:rPr>
            <w:t xml:space="preserve">Verein gegen </w:t>
          </w:r>
          <w:r w:rsidR="007750DA" w:rsidRPr="009D75A4">
            <w:rPr>
              <w:rFonts w:ascii="Avenir Next" w:hAnsi="Avenir Next"/>
              <w:sz w:val="15"/>
              <w:szCs w:val="15"/>
            </w:rPr>
            <w:t>s</w:t>
          </w:r>
          <w:r w:rsidRPr="009D75A4">
            <w:rPr>
              <w:rFonts w:ascii="Avenir Next" w:hAnsi="Avenir Next"/>
              <w:sz w:val="15"/>
              <w:szCs w:val="15"/>
            </w:rPr>
            <w:t>exualisierte Gewalt Kassel e.V.</w:t>
          </w:r>
        </w:p>
        <w:p w14:paraId="31E339ED" w14:textId="6A4FE709" w:rsidR="007750DA" w:rsidRPr="009D75A4" w:rsidRDefault="00281112" w:rsidP="00281112">
          <w:pPr>
            <w:pStyle w:val="Kopfzeile"/>
            <w:rPr>
              <w:rFonts w:ascii="Avenir Next" w:hAnsi="Avenir Next"/>
              <w:b/>
              <w:bCs/>
              <w:sz w:val="15"/>
              <w:szCs w:val="15"/>
            </w:rPr>
          </w:pPr>
          <w:r w:rsidRPr="009D75A4">
            <w:rPr>
              <w:rFonts w:ascii="Avenir Next" w:hAnsi="Avenir Next"/>
              <w:b/>
              <w:bCs/>
              <w:sz w:val="15"/>
              <w:szCs w:val="15"/>
            </w:rPr>
            <w:t>Mitglied</w:t>
          </w:r>
          <w:r w:rsidR="007750DA" w:rsidRPr="009D75A4">
            <w:rPr>
              <w:rFonts w:ascii="Avenir Next" w:hAnsi="Avenir Next"/>
              <w:b/>
              <w:bCs/>
              <w:sz w:val="15"/>
              <w:szCs w:val="15"/>
            </w:rPr>
            <w:t xml:space="preserve"> im</w:t>
          </w:r>
        </w:p>
        <w:p w14:paraId="1D4C278C" w14:textId="4F59432F" w:rsidR="00281112" w:rsidRPr="009D75A4" w:rsidRDefault="00281112" w:rsidP="00281112">
          <w:pPr>
            <w:pStyle w:val="Kopfzeile"/>
            <w:rPr>
              <w:rFonts w:ascii="Avenir Next" w:hAnsi="Avenir Next"/>
              <w:sz w:val="15"/>
              <w:szCs w:val="15"/>
            </w:rPr>
          </w:pPr>
          <w:r w:rsidRPr="009D75A4">
            <w:rPr>
              <w:rFonts w:ascii="Avenir Next" w:hAnsi="Avenir Next"/>
              <w:sz w:val="15"/>
              <w:szCs w:val="15"/>
            </w:rPr>
            <w:t>Paritätischen</w:t>
          </w:r>
        </w:p>
        <w:p w14:paraId="1CEA8724" w14:textId="77777777" w:rsidR="00281112" w:rsidRPr="009D75A4" w:rsidRDefault="007750DA" w:rsidP="00281112">
          <w:pPr>
            <w:pStyle w:val="Kopfzeile"/>
            <w:rPr>
              <w:rFonts w:ascii="Avenir Next" w:hAnsi="Avenir Next"/>
              <w:b/>
              <w:bCs/>
              <w:sz w:val="15"/>
              <w:szCs w:val="15"/>
            </w:rPr>
          </w:pPr>
          <w:r w:rsidRPr="009D75A4">
            <w:rPr>
              <w:rFonts w:ascii="Avenir Next" w:hAnsi="Avenir Next"/>
              <w:b/>
              <w:bCs/>
              <w:sz w:val="15"/>
              <w:szCs w:val="15"/>
            </w:rPr>
            <w:t>Steuernummer</w:t>
          </w:r>
        </w:p>
        <w:p w14:paraId="4D4EEB64" w14:textId="119E104E" w:rsidR="007750DA" w:rsidRPr="009D75A4" w:rsidRDefault="007750DA" w:rsidP="00281112">
          <w:pPr>
            <w:pStyle w:val="Kopfzeile"/>
            <w:rPr>
              <w:rFonts w:ascii="Avenir Next" w:hAnsi="Avenir Next"/>
              <w:sz w:val="15"/>
              <w:szCs w:val="15"/>
            </w:rPr>
          </w:pPr>
          <w:r w:rsidRPr="009D75A4">
            <w:rPr>
              <w:rFonts w:ascii="Avenir Next" w:hAnsi="Avenir Next"/>
              <w:sz w:val="15"/>
              <w:szCs w:val="15"/>
            </w:rPr>
            <w:t>026 250 894</w:t>
          </w:r>
          <w:r w:rsidR="009B2482" w:rsidRPr="009D75A4">
            <w:rPr>
              <w:rFonts w:ascii="Avenir Next" w:hAnsi="Avenir Next"/>
              <w:sz w:val="15"/>
              <w:szCs w:val="15"/>
            </w:rPr>
            <w:t xml:space="preserve"> </w:t>
          </w:r>
          <w:r w:rsidRPr="009D75A4">
            <w:rPr>
              <w:rFonts w:ascii="Avenir Next" w:hAnsi="Avenir Next"/>
              <w:sz w:val="15"/>
              <w:szCs w:val="15"/>
            </w:rPr>
            <w:t>16</w:t>
          </w:r>
        </w:p>
      </w:tc>
    </w:tr>
  </w:tbl>
  <w:p w14:paraId="4438CB3D" w14:textId="77777777" w:rsidR="005A494E" w:rsidRPr="009D75A4" w:rsidRDefault="005A494E">
    <w:pPr>
      <w:pStyle w:val="Fuzeile"/>
      <w:rPr>
        <w:sz w:val="15"/>
        <w:szCs w:val="15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664E" w14:textId="77777777" w:rsidR="00F41161" w:rsidRDefault="00F41161" w:rsidP="00DD0617">
      <w:pPr>
        <w:spacing w:after="0" w:line="240" w:lineRule="auto"/>
      </w:pPr>
      <w:r>
        <w:separator/>
      </w:r>
    </w:p>
  </w:footnote>
  <w:footnote w:type="continuationSeparator" w:id="0">
    <w:p w14:paraId="205445A4" w14:textId="77777777" w:rsidR="00F41161" w:rsidRDefault="00F41161" w:rsidP="00DD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086F" w14:textId="7EEA46ED" w:rsidR="00DD0617" w:rsidRPr="0010611C" w:rsidRDefault="00A13A14" w:rsidP="0010611C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AFFCF0" wp14:editId="784CF678">
          <wp:simplePos x="0" y="0"/>
          <wp:positionH relativeFrom="column">
            <wp:posOffset>-90487</wp:posOffset>
          </wp:positionH>
          <wp:positionV relativeFrom="paragraph">
            <wp:posOffset>-201930</wp:posOffset>
          </wp:positionV>
          <wp:extent cx="2113321" cy="831403"/>
          <wp:effectExtent l="0" t="0" r="1270" b="6985"/>
          <wp:wrapNone/>
          <wp:docPr id="2" name="Grafik 1">
            <a:extLst xmlns:a="http://schemas.openxmlformats.org/drawingml/2006/main">
              <a:ext uri="{FF2B5EF4-FFF2-40B4-BE49-F238E27FC236}">
                <a16:creationId xmlns:a16="http://schemas.microsoft.com/office/drawing/2014/main" id="{EBB2FFD9-6324-4064-8543-4E2F778806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>
                    <a:extLst>
                      <a:ext uri="{FF2B5EF4-FFF2-40B4-BE49-F238E27FC236}">
                        <a16:creationId xmlns:a16="http://schemas.microsoft.com/office/drawing/2014/main" id="{EBB2FFD9-6324-4064-8543-4E2F778806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321" cy="831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62A"/>
    <w:multiLevelType w:val="hybridMultilevel"/>
    <w:tmpl w:val="8B861B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0312"/>
    <w:multiLevelType w:val="multilevel"/>
    <w:tmpl w:val="FEA0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24EE6"/>
    <w:multiLevelType w:val="hybridMultilevel"/>
    <w:tmpl w:val="9ED82D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46B95"/>
    <w:multiLevelType w:val="hybridMultilevel"/>
    <w:tmpl w:val="866418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E5437"/>
    <w:multiLevelType w:val="hybridMultilevel"/>
    <w:tmpl w:val="322667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324376">
    <w:abstractNumId w:val="4"/>
  </w:num>
  <w:num w:numId="2" w16cid:durableId="1835219600">
    <w:abstractNumId w:val="2"/>
  </w:num>
  <w:num w:numId="3" w16cid:durableId="1756632624">
    <w:abstractNumId w:val="0"/>
  </w:num>
  <w:num w:numId="4" w16cid:durableId="955138888">
    <w:abstractNumId w:val="3"/>
  </w:num>
  <w:num w:numId="5" w16cid:durableId="832989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17"/>
    <w:rsid w:val="00021AF9"/>
    <w:rsid w:val="000247B6"/>
    <w:rsid w:val="00032726"/>
    <w:rsid w:val="000944F6"/>
    <w:rsid w:val="000B02E8"/>
    <w:rsid w:val="000B1930"/>
    <w:rsid w:val="000E2C16"/>
    <w:rsid w:val="0010611C"/>
    <w:rsid w:val="00134AF3"/>
    <w:rsid w:val="00135E56"/>
    <w:rsid w:val="0014078D"/>
    <w:rsid w:val="0016072C"/>
    <w:rsid w:val="00164835"/>
    <w:rsid w:val="0016626C"/>
    <w:rsid w:val="001C2956"/>
    <w:rsid w:val="001E7357"/>
    <w:rsid w:val="001F0077"/>
    <w:rsid w:val="002216DD"/>
    <w:rsid w:val="002259C3"/>
    <w:rsid w:val="00270AAC"/>
    <w:rsid w:val="00281112"/>
    <w:rsid w:val="002F4AEB"/>
    <w:rsid w:val="002F6D35"/>
    <w:rsid w:val="002F79A5"/>
    <w:rsid w:val="00311E9E"/>
    <w:rsid w:val="0035076A"/>
    <w:rsid w:val="00375282"/>
    <w:rsid w:val="003B56F1"/>
    <w:rsid w:val="003D36DB"/>
    <w:rsid w:val="003F2D77"/>
    <w:rsid w:val="0041466E"/>
    <w:rsid w:val="00442114"/>
    <w:rsid w:val="004637D6"/>
    <w:rsid w:val="00494B41"/>
    <w:rsid w:val="004E7D9F"/>
    <w:rsid w:val="004F284E"/>
    <w:rsid w:val="00547032"/>
    <w:rsid w:val="005631EC"/>
    <w:rsid w:val="0056500B"/>
    <w:rsid w:val="00586DAA"/>
    <w:rsid w:val="005A494E"/>
    <w:rsid w:val="005B134A"/>
    <w:rsid w:val="005C2F41"/>
    <w:rsid w:val="005E4E00"/>
    <w:rsid w:val="0060622A"/>
    <w:rsid w:val="00670C23"/>
    <w:rsid w:val="00677AED"/>
    <w:rsid w:val="006F0020"/>
    <w:rsid w:val="00706363"/>
    <w:rsid w:val="007174A5"/>
    <w:rsid w:val="007200A0"/>
    <w:rsid w:val="007439FB"/>
    <w:rsid w:val="007750DA"/>
    <w:rsid w:val="0078598D"/>
    <w:rsid w:val="0079063D"/>
    <w:rsid w:val="007E7FC5"/>
    <w:rsid w:val="008964B7"/>
    <w:rsid w:val="008A0B62"/>
    <w:rsid w:val="008D4148"/>
    <w:rsid w:val="008D6D57"/>
    <w:rsid w:val="008D74B7"/>
    <w:rsid w:val="00901E2B"/>
    <w:rsid w:val="00940120"/>
    <w:rsid w:val="00943712"/>
    <w:rsid w:val="009A6D0F"/>
    <w:rsid w:val="009B2482"/>
    <w:rsid w:val="009D75A4"/>
    <w:rsid w:val="00A07CC7"/>
    <w:rsid w:val="00A13A14"/>
    <w:rsid w:val="00A33E76"/>
    <w:rsid w:val="00A62E74"/>
    <w:rsid w:val="00A7131F"/>
    <w:rsid w:val="00AE0F52"/>
    <w:rsid w:val="00B50447"/>
    <w:rsid w:val="00B90B7E"/>
    <w:rsid w:val="00BA058D"/>
    <w:rsid w:val="00BB06C1"/>
    <w:rsid w:val="00BF6E0D"/>
    <w:rsid w:val="00CB6ADF"/>
    <w:rsid w:val="00D16F25"/>
    <w:rsid w:val="00D17EE7"/>
    <w:rsid w:val="00D91281"/>
    <w:rsid w:val="00DD0617"/>
    <w:rsid w:val="00E36CC3"/>
    <w:rsid w:val="00E94815"/>
    <w:rsid w:val="00E95AA2"/>
    <w:rsid w:val="00EC7A70"/>
    <w:rsid w:val="00F0516D"/>
    <w:rsid w:val="00F120F7"/>
    <w:rsid w:val="00F348ED"/>
    <w:rsid w:val="00F41161"/>
    <w:rsid w:val="00F620C6"/>
    <w:rsid w:val="00F74292"/>
    <w:rsid w:val="00FA7610"/>
    <w:rsid w:val="00FD789B"/>
    <w:rsid w:val="00FE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44DDD"/>
  <w15:chartTrackingRefBased/>
  <w15:docId w15:val="{B9A9387E-A8F7-4254-8783-7BEA0338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0617"/>
    <w:pPr>
      <w:spacing w:after="60" w:line="259" w:lineRule="auto"/>
    </w:pPr>
    <w:rPr>
      <w:color w:val="44546A" w:themeColor="text2"/>
      <w:sz w:val="20"/>
      <w:szCs w:val="20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DD0617"/>
    <w:pPr>
      <w:keepNext/>
      <w:keepLines/>
      <w:spacing w:before="840"/>
      <w:contextualSpacing/>
      <w:jc w:val="center"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DD0617"/>
    <w:pPr>
      <w:keepNext/>
      <w:keepLines/>
      <w:contextualSpacing/>
      <w:jc w:val="center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D0617"/>
    <w:rPr>
      <w:rFonts w:asciiTheme="majorHAnsi" w:eastAsiaTheme="majorEastAsia" w:hAnsiTheme="majorHAnsi" w:cstheme="majorBidi"/>
      <w:caps/>
      <w:color w:val="44546A" w:themeColor="text2"/>
      <w:spacing w:val="5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D0617"/>
    <w:rPr>
      <w:rFonts w:asciiTheme="majorHAnsi" w:eastAsiaTheme="majorEastAsia" w:hAnsiTheme="majorHAnsi" w:cstheme="majorBidi"/>
      <w:b/>
      <w:color w:val="44546A" w:themeColor="text2"/>
      <w:sz w:val="20"/>
    </w:rPr>
  </w:style>
  <w:style w:type="paragraph" w:styleId="Unterschrift">
    <w:name w:val="Signature"/>
    <w:basedOn w:val="Standard"/>
    <w:next w:val="Standard"/>
    <w:link w:val="UnterschriftZchn"/>
    <w:uiPriority w:val="14"/>
    <w:qFormat/>
    <w:rsid w:val="00DD0617"/>
    <w:pPr>
      <w:spacing w:after="120" w:line="240" w:lineRule="auto"/>
    </w:pPr>
  </w:style>
  <w:style w:type="character" w:customStyle="1" w:styleId="UnterschriftZchn">
    <w:name w:val="Unterschrift Zchn"/>
    <w:basedOn w:val="Absatz-Standardschriftart"/>
    <w:link w:val="Unterschrift"/>
    <w:uiPriority w:val="14"/>
    <w:rsid w:val="00DD0617"/>
    <w:rPr>
      <w:color w:val="44546A" w:themeColor="text2"/>
      <w:sz w:val="20"/>
      <w:szCs w:val="20"/>
    </w:rPr>
  </w:style>
  <w:style w:type="paragraph" w:styleId="Textkrper">
    <w:name w:val="Body Text"/>
    <w:basedOn w:val="Standard"/>
    <w:link w:val="TextkrperZchn"/>
    <w:semiHidden/>
    <w:rsid w:val="00DD0617"/>
    <w:pPr>
      <w:spacing w:after="0" w:line="240" w:lineRule="auto"/>
      <w:jc w:val="center"/>
    </w:pPr>
    <w:rPr>
      <w:rFonts w:ascii="Tahoma" w:eastAsia="Times New Roman" w:hAnsi="Tahoma" w:cs="Times New Roman"/>
      <w:color w:val="auto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DD0617"/>
    <w:rPr>
      <w:rFonts w:ascii="Tahoma" w:eastAsia="Times New Roman" w:hAnsi="Tahoma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DD0617"/>
    <w:pPr>
      <w:spacing w:after="0" w:line="240" w:lineRule="auto"/>
      <w:ind w:left="720"/>
      <w:contextualSpacing/>
    </w:pPr>
    <w:rPr>
      <w:rFonts w:ascii="Tahoma" w:eastAsia="Times New Roman" w:hAnsi="Tahoma" w:cs="Times New Roman"/>
      <w:color w:val="auto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D0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0617"/>
    <w:rPr>
      <w:color w:val="44546A" w:themeColor="text2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DD0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0617"/>
    <w:rPr>
      <w:color w:val="44546A" w:themeColor="text2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A494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494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6072C"/>
    <w:rPr>
      <w:color w:val="954F72" w:themeColor="followedHyperlink"/>
      <w:u w:val="single"/>
    </w:rPr>
  </w:style>
  <w:style w:type="paragraph" w:customStyle="1" w:styleId="Text">
    <w:name w:val="Text"/>
    <w:rsid w:val="001607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de-DE"/>
    </w:rPr>
  </w:style>
  <w:style w:type="table" w:styleId="Tabellenraster">
    <w:name w:val="Table Grid"/>
    <w:basedOn w:val="NormaleTabelle"/>
    <w:uiPriority w:val="39"/>
    <w:rsid w:val="00281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79A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79A5"/>
    <w:rPr>
      <w:rFonts w:ascii="Times New Roman" w:hAnsi="Times New Roman" w:cs="Times New Roman"/>
      <w:color w:val="44546A" w:themeColor="text2"/>
      <w:sz w:val="18"/>
      <w:szCs w:val="18"/>
    </w:rPr>
  </w:style>
  <w:style w:type="character" w:customStyle="1" w:styleId="Ohne">
    <w:name w:val="Ohne"/>
    <w:rsid w:val="0060622A"/>
  </w:style>
  <w:style w:type="character" w:customStyle="1" w:styleId="Hyperlink0">
    <w:name w:val="Hyperlink.0"/>
    <w:basedOn w:val="Ohne"/>
    <w:rsid w:val="0060622A"/>
    <w:rPr>
      <w:rFonts w:ascii="Arial" w:eastAsia="Arial" w:hAnsi="Arial" w:cs="Arial"/>
      <w:outline w:val="0"/>
      <w:color w:val="000000"/>
      <w:sz w:val="28"/>
      <w:szCs w:val="28"/>
      <w:u w:val="none" w:color="000000"/>
    </w:rPr>
  </w:style>
  <w:style w:type="character" w:customStyle="1" w:styleId="Hyperlink1">
    <w:name w:val="Hyperlink.1"/>
    <w:basedOn w:val="Absatz-Standardschriftart"/>
    <w:rsid w:val="0060622A"/>
    <w:rPr>
      <w:u w:val="none"/>
    </w:rPr>
  </w:style>
  <w:style w:type="paragraph" w:customStyle="1" w:styleId="Orange">
    <w:name w:val="Orange"/>
    <w:basedOn w:val="Standard"/>
    <w:link w:val="OrangeZchn"/>
    <w:qFormat/>
    <w:rsid w:val="00547032"/>
    <w:pPr>
      <w:autoSpaceDE w:val="0"/>
      <w:autoSpaceDN w:val="0"/>
      <w:adjustRightInd w:val="0"/>
      <w:spacing w:after="0" w:line="240" w:lineRule="auto"/>
    </w:pPr>
    <w:rPr>
      <w:rFonts w:ascii="Avenir-Book" w:hAnsi="Avenir-Book" w:cs="Avenir-Book"/>
      <w:color w:val="EE5C3F"/>
      <w:sz w:val="21"/>
      <w:szCs w:val="21"/>
    </w:rPr>
  </w:style>
  <w:style w:type="paragraph" w:customStyle="1" w:styleId="kleinblau">
    <w:name w:val="klein blau"/>
    <w:basedOn w:val="Standard"/>
    <w:link w:val="kleinblauZchn"/>
    <w:qFormat/>
    <w:rsid w:val="00311E9E"/>
    <w:rPr>
      <w:rFonts w:ascii="Avenir-Book" w:hAnsi="Avenir-Book" w:cs="Avenir-Book"/>
      <w:color w:val="1F315F"/>
      <w:sz w:val="21"/>
      <w:szCs w:val="21"/>
    </w:rPr>
  </w:style>
  <w:style w:type="character" w:customStyle="1" w:styleId="OrangeZchn">
    <w:name w:val="Orange Zchn"/>
    <w:basedOn w:val="Absatz-Standardschriftart"/>
    <w:link w:val="Orange"/>
    <w:rsid w:val="00547032"/>
    <w:rPr>
      <w:rFonts w:ascii="Avenir-Book" w:hAnsi="Avenir-Book" w:cs="Avenir-Book"/>
      <w:color w:val="EE5C3F"/>
      <w:sz w:val="21"/>
      <w:szCs w:val="21"/>
    </w:rPr>
  </w:style>
  <w:style w:type="character" w:customStyle="1" w:styleId="kleinblauZchn">
    <w:name w:val="klein blau Zchn"/>
    <w:basedOn w:val="Absatz-Standardschriftart"/>
    <w:link w:val="kleinblau"/>
    <w:rsid w:val="00311E9E"/>
    <w:rPr>
      <w:rFonts w:ascii="Avenir-Book" w:hAnsi="Avenir-Book" w:cs="Avenir-Book"/>
      <w:color w:val="1F315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waltung@fax-kasse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ax-kassel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Lieselotte Schaub</dc:creator>
  <cp:keywords/>
  <dc:description/>
  <cp:lastModifiedBy>Agnethe Engel</cp:lastModifiedBy>
  <cp:revision>1</cp:revision>
  <cp:lastPrinted>2024-07-25T10:22:00Z</cp:lastPrinted>
  <dcterms:created xsi:type="dcterms:W3CDTF">2026-03-16T10:06:00Z</dcterms:created>
  <dcterms:modified xsi:type="dcterms:W3CDTF">2026-03-18T09:03:00Z</dcterms:modified>
</cp:coreProperties>
</file>